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EB" w:rsidRPr="00306DD5" w:rsidRDefault="00F518EB" w:rsidP="00F5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D5"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F518EB" w:rsidRPr="00306DD5" w:rsidRDefault="00F518EB" w:rsidP="00F5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966" w:rsidRDefault="00F518EB" w:rsidP="00F5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D5">
        <w:rPr>
          <w:rFonts w:ascii="Times New Roman" w:hAnsi="Times New Roman" w:cs="Times New Roman"/>
          <w:b/>
          <w:sz w:val="28"/>
          <w:szCs w:val="28"/>
        </w:rPr>
        <w:t xml:space="preserve">Перечень тем выпускных квалификационных работ </w:t>
      </w:r>
    </w:p>
    <w:p w:rsidR="00306DD5" w:rsidRDefault="00F518EB" w:rsidP="00F5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38.0</w:t>
      </w:r>
      <w:r w:rsidR="00003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 Менеджмент </w:t>
      </w:r>
    </w:p>
    <w:p w:rsidR="00F518EB" w:rsidRPr="00306DD5" w:rsidRDefault="00F518EB" w:rsidP="00F5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</w:t>
      </w:r>
      <w:r w:rsidR="0000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менеджмент</w:t>
      </w:r>
      <w:r w:rsidRP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18EB" w:rsidRPr="00306DD5" w:rsidRDefault="00F518EB" w:rsidP="00F51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основных направлений инновационного развития и управление изменениями в организации в условиях глобализации.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Организационно-экономический механизм управления инновационными проектами.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маркетинговых возможностей роста организации на целевых рынках.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направления диверсификации бизнеса субъектов промышленного (непромышленного) региона.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корпоративной (функциональной) стратегии бизнеса в условиях нециклических конъюнктурных изменений.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портфельных стратегий как фактор управления жизненным циклом организации.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инструменты развития бизнеса и повышения его устойчивости на ранних стадиях кризиса.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Рейтинговый подход к оценке уровня конкурентоспособности организации в условиях выбора инвестора и дефицита инвестиций.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Организационно-экономический механизм управления структурными изменениями бизнеса в условиях промышленных холдингов.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Синергетический эффект модернизации технологии в условиях инновационного развития: отраслевой аспект.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конкурентного развития экономики региона в условиях полиструктурных изменений.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управления  проектом выхода организации на внешний рынок.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развития бизнес-процессов и бизнес-планирования (на примере конкретной отрасли промышленности).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Совершенствование методов стратегического анализа конкурентных преимуществ и потенциала муниципального образования.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Управление конкурентоспособностью предприятий малого бизнеса как основа повышения его устойчивости в конкурентной среде. Развитие методов стратегического анализа для повышения эффективности деятельности нефтетерминалов Приморского края.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Инвестиции в человеческий капитал как фактор стратегического развития компании.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Формирование системы стратегического управления компанией в сфере ЖКХ на основе системы сбалансированных показателей.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Механизм формирования интегрированной системы менеджмента на предприятиях сферы услуг 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lastRenderedPageBreak/>
        <w:t>Оценка последствий экономической рецессии в реальном секторе экономики Приморского края.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Совершенствование методов разработки стратегии развития организации сферы услуг.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Разработка метода повышения конкурентоспособности предприятия на рынке бытовой техники Дальнего Востока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Комплексный аутсорсинг финансовых функций как стратегия бизнеса.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 xml:space="preserve">Методические аспекты разработки стратегии развития предприятий  обепечивающих отраслей. 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 xml:space="preserve"> Модели управления стратегическим развитием городской агломерации.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Методический подход к разработке стратегии устойчивого развития предприятий ресторанного бизнеса.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Методический подход к разработке стратегии устойчивого развития предприятий сферы гостеприимства.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 xml:space="preserve">Совершенствование методов разработки кадровой стратегии крупных предприятий на основе сбалансированной системы показателей. 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Стратегические альянсы как источник конкурентного преимущества в условиях глобальной экономики (на примере конкретной отрасли).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Динамические способности фирмы как фактор конкурентоспособности в рамках стратегических альянсов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Стратегический организационный дизайн корпораций и фирм.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003540" w:rsidRPr="00E060E7" w:rsidTr="00205BC8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540" w:rsidRPr="00E060E7" w:rsidRDefault="00003540" w:rsidP="0000354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факторов эффективности партнерства компаний – участников стратегического альянса производителей... (например, промышленного оборудования) </w:t>
            </w:r>
          </w:p>
        </w:tc>
      </w:tr>
    </w:tbl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Влияние цифровых технологий на бизнес-модель компании.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Оценка эффективности партнерства компаний-участников стратегического альянса в системе гостиничных сетей.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Аутсорсинг в стратегии повышения конкурентоспособности  предприятий-участников кластера.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 xml:space="preserve">Оценка необходимости и выявление путей трансформации бизнес-модели  предприятия 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Проектирование и управление межорганизационными отношениями в целях развития бизнес-модели предприятия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Исследование особенностей развития компании в условиях сетевой конкуренции.</w:t>
      </w:r>
    </w:p>
    <w:p w:rsidR="00003540" w:rsidRPr="00E060E7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Дифференциация бизнес-моделей крупной компании в зависимости от рынков присутствия.</w:t>
      </w:r>
    </w:p>
    <w:p w:rsidR="00003540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sz w:val="28"/>
          <w:szCs w:val="28"/>
        </w:rPr>
        <w:t>Анализ влияния цифровой трансформации бизнеса на изменение бизнес-модели компании.</w:t>
      </w:r>
    </w:p>
    <w:p w:rsidR="00003540" w:rsidRDefault="00003540" w:rsidP="000035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DA">
        <w:rPr>
          <w:rFonts w:ascii="Times New Roman" w:hAnsi="Times New Roman" w:cs="Times New Roman"/>
          <w:sz w:val="28"/>
          <w:szCs w:val="28"/>
        </w:rPr>
        <w:t xml:space="preserve">Влияние факторов внешней среды на выбор стратегии выхода международной компании на российский рынок.  </w:t>
      </w:r>
    </w:p>
    <w:p w:rsidR="00306DD5" w:rsidRDefault="00306DD5" w:rsidP="000329BE">
      <w:pPr>
        <w:tabs>
          <w:tab w:val="left" w:pos="720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DD5" w:rsidRPr="00306DD5" w:rsidRDefault="00306DD5" w:rsidP="00306D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Приложение Б</w:t>
      </w:r>
    </w:p>
    <w:p w:rsidR="00306DD5" w:rsidRPr="00306DD5" w:rsidRDefault="00306DD5" w:rsidP="00306DD5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форма бланка задания на ВКР</w:t>
      </w:r>
    </w:p>
    <w:p w:rsidR="00306DD5" w:rsidRPr="00306DD5" w:rsidRDefault="00306DD5" w:rsidP="00306D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 РОССИИ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</w:t>
      </w: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ind w:left="5736"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УТВЕРЖДАЮ</w:t>
      </w:r>
    </w:p>
    <w:p w:rsidR="00306DD5" w:rsidRPr="00306DD5" w:rsidRDefault="00306DD5" w:rsidP="00306DD5">
      <w:pPr>
        <w:spacing w:after="0" w:line="240" w:lineRule="auto"/>
        <w:ind w:left="5736"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   кафедрой </w:t>
      </w:r>
    </w:p>
    <w:p w:rsidR="00306DD5" w:rsidRPr="00306DD5" w:rsidRDefault="00306DD5" w:rsidP="00306DD5">
      <w:pPr>
        <w:spacing w:after="0" w:line="240" w:lineRule="auto"/>
        <w:ind w:left="5736"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:rsidR="00306DD5" w:rsidRPr="00306DD5" w:rsidRDefault="00306DD5" w:rsidP="00306DD5">
      <w:pPr>
        <w:spacing w:after="0" w:line="240" w:lineRule="auto"/>
        <w:ind w:left="5955"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_______Т.В. Варкулевич</w:t>
      </w:r>
    </w:p>
    <w:p w:rsidR="00306DD5" w:rsidRPr="00306DD5" w:rsidRDefault="00003540" w:rsidP="00306DD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4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</w:t>
      </w:r>
      <w:bookmarkStart w:id="0" w:name="_GoBack"/>
      <w:bookmarkEnd w:id="0"/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ЗАДАНИЕ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магистерскую диссертацию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Студентке: гр. 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1.Тема работы: 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Утверждена приказом по университету </w:t>
      </w:r>
    </w:p>
    <w:p w:rsidR="00306DD5" w:rsidRPr="00306DD5" w:rsidRDefault="00306DD5" w:rsidP="00306DD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Срок сдачи работы: 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3. Исходные данные по работе: данные открытой отчетности организаций, источники периодической печати, учебная и справочная литература, статистическая информация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Содержание </w:t>
      </w:r>
      <w:r w:rsid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магистерской диссертации</w:t>
      </w: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DD5" w:rsidRPr="00306DD5" w:rsidRDefault="00306DD5" w:rsidP="00306D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Введение: актуальность темы, научная проблема, гипотеза, объект исследования, предмет исследования, цель и задачи работы, методологическая база исследования, источники информации, практическая значимость</w:t>
      </w:r>
    </w:p>
    <w:p w:rsidR="00306DD5" w:rsidRPr="00306DD5" w:rsidRDefault="00306DD5" w:rsidP="00306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</w:t>
      </w:r>
    </w:p>
    <w:p w:rsidR="00306DD5" w:rsidRPr="00306DD5" w:rsidRDefault="00306DD5" w:rsidP="00306DD5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</w:p>
    <w:p w:rsidR="00306DD5" w:rsidRPr="00306DD5" w:rsidRDefault="00306DD5" w:rsidP="00306DD5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</w:p>
    <w:p w:rsidR="00306DD5" w:rsidRPr="00306DD5" w:rsidRDefault="00306DD5" w:rsidP="00306DD5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</w:p>
    <w:p w:rsidR="00306DD5" w:rsidRPr="00306DD5" w:rsidRDefault="00306DD5" w:rsidP="00306D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</w:t>
      </w:r>
    </w:p>
    <w:p w:rsidR="00306DD5" w:rsidRPr="00306DD5" w:rsidRDefault="00306DD5" w:rsidP="00306DD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 </w:t>
      </w:r>
    </w:p>
    <w:p w:rsidR="00306DD5" w:rsidRPr="00306DD5" w:rsidRDefault="00306DD5" w:rsidP="00306DD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 </w:t>
      </w:r>
    </w:p>
    <w:p w:rsidR="00306DD5" w:rsidRPr="00306DD5" w:rsidRDefault="00306DD5" w:rsidP="00306DD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2.3</w:t>
      </w:r>
    </w:p>
    <w:p w:rsidR="00306DD5" w:rsidRPr="00306DD5" w:rsidRDefault="00306DD5" w:rsidP="00306D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 Комплекс рекомендаций/проект 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3.2 Оценка экономической эффективности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Заключение (до 2-3 листа)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использованных источников (40 источников не старше 201</w:t>
      </w:r>
      <w:r w:rsidR="00003540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выпуска)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(документы бухгалтерской отчётности за период исследования) 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Заключение: общие выводы по работе (какие задачи решены в ходе выполнения работы, какие проблемы в управлении предприятием выявлены, их причины, мероприятия по их разрешению, эффективность предложенных мероприятий)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5. Перечень графического материала с указанием количества таблиц: таблицы, рисунки.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Перечень графических материалов - раздаточные материалы для членов ГЭК (6-8 схем, рисунков, таблиц и т.п. формата А4): 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       Календарный график работ.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Введение: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Первая глава: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Вторая глава: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Третья глава: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Заключение: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Нормоконтролер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выдачи задания: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 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магистерской диссертации</w:t>
      </w: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Задание получил</w:t>
      </w:r>
    </w:p>
    <w:p w:rsidR="00306DD5" w:rsidRDefault="00306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DD5" w:rsidRPr="00306DD5" w:rsidRDefault="00306DD5" w:rsidP="00306D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</w:t>
      </w:r>
    </w:p>
    <w:p w:rsidR="00306DD5" w:rsidRPr="00306DD5" w:rsidRDefault="00306DD5" w:rsidP="00306DD5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форма бланка отзыва на ВКР</w:t>
      </w:r>
    </w:p>
    <w:p w:rsidR="00306DD5" w:rsidRPr="00306DD5" w:rsidRDefault="00306DD5" w:rsidP="00306DD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DD5" w:rsidRPr="00306DD5" w:rsidRDefault="00306DD5" w:rsidP="00306DD5">
      <w:pPr>
        <w:widowControl w:val="0"/>
        <w:tabs>
          <w:tab w:val="num" w:pos="0"/>
        </w:tabs>
        <w:suppressAutoHyphens/>
        <w:overflowPunct w:val="0"/>
        <w:autoSpaceDE w:val="0"/>
        <w:spacing w:before="120" w:after="120" w:line="240" w:lineRule="auto"/>
        <w:jc w:val="center"/>
        <w:textAlignment w:val="baseline"/>
        <w:rPr>
          <w:rFonts w:ascii="Times New Roman" w:eastAsia="Arial" w:hAnsi="Times New Roman" w:cs="Times New Roman"/>
          <w:caps/>
          <w:szCs w:val="20"/>
          <w:lang w:eastAsia="ar-SA"/>
        </w:rPr>
      </w:pPr>
      <w:r w:rsidRPr="00306DD5">
        <w:rPr>
          <w:rFonts w:ascii="Times New Roman" w:eastAsia="Arial" w:hAnsi="Times New Roman" w:cs="Times New Roman"/>
          <w:caps/>
          <w:szCs w:val="20"/>
          <w:lang w:eastAsia="ar-SA"/>
        </w:rPr>
        <w:t xml:space="preserve">  Министерство образования и науки Российской федерации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  <w:r w:rsidRPr="00306DD5">
        <w:rPr>
          <w:rFonts w:ascii="Times New Roman" w:eastAsia="Times New Roman" w:hAnsi="Times New Roman" w:cs="Times New Roman"/>
          <w:caps/>
          <w:lang w:eastAsia="ar-SA"/>
        </w:rPr>
        <w:t>Владивостокский государственный  университет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  <w:r w:rsidRPr="00306DD5">
        <w:rPr>
          <w:rFonts w:ascii="Times New Roman" w:eastAsia="Times New Roman" w:hAnsi="Times New Roman" w:cs="Times New Roman"/>
          <w:caps/>
          <w:lang w:eastAsia="ar-SA"/>
        </w:rPr>
        <w:t>экономики  и  сервиса</w:t>
      </w:r>
    </w:p>
    <w:p w:rsidR="00306DD5" w:rsidRPr="00306DD5" w:rsidRDefault="00306DD5" w:rsidP="00306D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  <w:r w:rsidRPr="00306DD5">
        <w:rPr>
          <w:rFonts w:ascii="Times New Roman" w:eastAsia="Times New Roman" w:hAnsi="Times New Roman" w:cs="Times New Roman"/>
          <w:caps/>
          <w:lang w:eastAsia="ar-SA"/>
        </w:rPr>
        <w:t>Наименование кафедры</w:t>
      </w:r>
    </w:p>
    <w:p w:rsidR="00306DD5" w:rsidRPr="00306DD5" w:rsidRDefault="00306DD5" w:rsidP="00306D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ОТЗЫВ </w:t>
      </w:r>
      <w:r w:rsidRPr="00306DD5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  <w:t>руководителя</w:t>
      </w:r>
      <w:r w:rsidRPr="00306DD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на (</w:t>
      </w:r>
      <w:r w:rsidRPr="00306DD5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указать вид ВКР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Pr="00306DD5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например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бакалаврскую работу) 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студента(ки) ____________________________________________________ группы _________</w:t>
      </w:r>
      <w:r w:rsidRPr="00306D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306D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фамилия, имя, отчество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обучающегося по основной профессиональной образовательной программе _______________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код, наименование направления подготовки, профиля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наименование профиля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на тему_________________________________________________________________________</w:t>
      </w:r>
    </w:p>
    <w:p w:rsidR="00306DD5" w:rsidRPr="00306DD5" w:rsidRDefault="00306DD5" w:rsidP="00306DD5">
      <w:pPr>
        <w:tabs>
          <w:tab w:val="left" w:pos="3969"/>
        </w:tabs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полное наименование темы согласно приказу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Выпускная квалификационная работа состоит из текстовой части (пояснительной записки) на _____ страницах, графической части на ____ чертежей, ____ </w:t>
      </w:r>
      <w:r w:rsidRPr="00306DD5">
        <w:rPr>
          <w:rFonts w:ascii="Times New Roman" w:eastAsia="Times New Roman" w:hAnsi="Times New Roman" w:cs="Times New Roman"/>
          <w:strike/>
          <w:sz w:val="24"/>
          <w:szCs w:val="20"/>
          <w:lang w:eastAsia="ar-SA"/>
        </w:rPr>
        <w:t>плакатов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Рекомендации Руководителю по составлению отзыва: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соответствие ВКР заданию;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актуальность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научную новизну ВКР (новизна используемых методов, оригинальность поставленных задач, уровень исследовательской части);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уровень владения исследовательскими навыками (математической обработки данных, анализ и интерпретация результатов исследования, формулирование выводов и т.д.)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практическую ценность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оценку подготовленности студента, инициативности, ответственности и самостоятельности принятия решений при решении задач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соблюдение правил и качества оформления текстовой части, графической части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достоинства и недостатки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умение работать в команде (при выполнении </w:t>
      </w:r>
      <w:r w:rsidRPr="00306DD5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ВКР несколькими обучающимися руководитель ВКР представляет отзыв об их совместной работе с оценкой индивидуального вклада каждого из авторов выпускной квалификационной работы в период её подготовки).</w:t>
      </w:r>
    </w:p>
    <w:p w:rsidR="00306DD5" w:rsidRPr="00306DD5" w:rsidRDefault="00306DD5" w:rsidP="00306DD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В отзыве обязательно указывается результат проверки работы на объем заимствований </w:t>
      </w:r>
      <w:r w:rsidRPr="00306DD5"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ar-SA"/>
        </w:rPr>
        <w:t>(Оригинальность текста ВКР составляет ______ %).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выставляет оценку выполненной ВКР</w:t>
      </w: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 w:rsidRPr="00306D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отлично, хорошо, удовлетворительно, неудовлетворительно</w:t>
      </w: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и высказывает свое мнение о возможности присвоения выпускнику квалификации</w:t>
      </w:r>
      <w:r w:rsidRPr="00306DD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footnoteReference w:id="1"/>
      </w:r>
      <w:r w:rsidRPr="00306D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</w:p>
    <w:p w:rsidR="00306DD5" w:rsidRPr="00306DD5" w:rsidRDefault="00306DD5" w:rsidP="00306DD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указывается квалификация выпускника и направление подготовки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Руководитель ВКР</w:t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footnoteReference w:id="2"/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_____________________     _______________     __________________</w:t>
      </w:r>
    </w:p>
    <w:p w:rsidR="00306DD5" w:rsidRPr="00306DD5" w:rsidRDefault="00306DD5" w:rsidP="00306DD5">
      <w:pPr>
        <w:tabs>
          <w:tab w:val="left" w:pos="2268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 xml:space="preserve">ученая степень, звание, должность </w:t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ab/>
        <w:t>подпись</w:t>
      </w: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 xml:space="preserve">  </w:t>
      </w: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 xml:space="preserve">    фамилия, имя, отчество</w:t>
      </w:r>
    </w:p>
    <w:p w:rsidR="00306DD5" w:rsidRPr="00306DD5" w:rsidRDefault="00306DD5" w:rsidP="00306DD5">
      <w:pPr>
        <w:numPr>
          <w:ilvl w:val="8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DD5" w:rsidRDefault="00306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DD5" w:rsidRPr="00306DD5" w:rsidRDefault="00306DD5" w:rsidP="00306D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Г</w:t>
      </w:r>
    </w:p>
    <w:p w:rsidR="00306DD5" w:rsidRPr="00306DD5" w:rsidRDefault="00306DD5" w:rsidP="00306DD5">
      <w:pPr>
        <w:spacing w:before="6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форма реферата на ВКР</w:t>
      </w:r>
    </w:p>
    <w:p w:rsidR="00306DD5" w:rsidRPr="00306DD5" w:rsidRDefault="00306DD5" w:rsidP="00306DD5">
      <w:pPr>
        <w:spacing w:before="60" w:after="120" w:line="240" w:lineRule="auto"/>
        <w:ind w:left="360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306DD5">
        <w:rPr>
          <w:rFonts w:ascii="Arial" w:eastAsia="Times New Roman" w:hAnsi="Arial" w:cs="Arial"/>
          <w:sz w:val="30"/>
          <w:szCs w:val="30"/>
          <w:lang w:eastAsia="ar-SA"/>
        </w:rPr>
        <w:t>Реферат</w:t>
      </w:r>
    </w:p>
    <w:p w:rsidR="00306DD5" w:rsidRPr="00306DD5" w:rsidRDefault="00306DD5" w:rsidP="00306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Тема: «Анализ и планирование финансовой деятельности МКУ «Молодежный ресурсный центр», г. Владивосток».</w:t>
      </w:r>
    </w:p>
    <w:p w:rsidR="00306DD5" w:rsidRPr="00306DD5" w:rsidRDefault="00306DD5" w:rsidP="00306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ПЛАНИРОВАНИЕ, БЮДЖЕТАНАЯ СМЕТА, ЛИМИТЫ БЮДЖЕТНЫХ ОБЯЗАТЕЛЬСТВ, ПЛАНИРОВАНИЕ, ОРИЕНТИРОВАННОЕ НА РЕЗУЛЬТАТ.</w:t>
      </w:r>
    </w:p>
    <w:p w:rsidR="00306DD5" w:rsidRPr="00306DD5" w:rsidRDefault="00003540" w:rsidP="00306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Магистерская диссертация</w:t>
      </w:r>
      <w:r w:rsidR="00306DD5"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 75 страниц и включает в себя введение, три главы, заключение, список использованных источников и приложения.</w:t>
      </w:r>
    </w:p>
    <w:p w:rsidR="00306DD5" w:rsidRPr="00306DD5" w:rsidRDefault="00306DD5" w:rsidP="00306DD5">
      <w:pPr>
        <w:tabs>
          <w:tab w:val="left" w:pos="36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Объектом исследования является планирование МКУ «Молодежный ресурсный центр», а предметом - особенности системы финансового планирования.</w:t>
      </w:r>
    </w:p>
    <w:p w:rsidR="00306DD5" w:rsidRPr="00306DD5" w:rsidRDefault="00306DD5" w:rsidP="00306DD5">
      <w:pPr>
        <w:tabs>
          <w:tab w:val="left" w:pos="36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работы является рассмотрение и разработка направления совершенствования системы финансового планирования учреждения.</w:t>
      </w:r>
    </w:p>
    <w:p w:rsidR="00306DD5" w:rsidRPr="00306DD5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первой главе рассмотрены теоретические аспекты и особенности планирования финансовой деятельности казенных учреждений, понятие планирования, ориентированного на результат.</w:t>
      </w:r>
    </w:p>
    <w:p w:rsidR="00306DD5" w:rsidRPr="00306DD5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второй главе проводится анализ системы финансовой деятельности МКУ «Молодежный ресурсный центр», в результате которого выделяются основные проблемные области данного учреждения.</w:t>
      </w:r>
    </w:p>
    <w:p w:rsidR="00306DD5" w:rsidRPr="00306DD5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 третьей главе предложено и обосновано мероприятие, направленное на совершенствование системы финансового планирования МКУ «Молодежный ресурсный центр»: совершенствование планирования расходов на заработную плату в МКУ «Молодежный ресурсный центр» с помощью внедрения качественных и количественных показателей оценки труда персонала, а также проведена оценка совокупного эффекта от введения данных мероприятий.</w:t>
      </w:r>
    </w:p>
    <w:p w:rsidR="00953374" w:rsidRPr="00820A1B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информационных источников работы послужили нормативная, учебная и периодическая литература, бухгалтерская отчетность учреждения, а также различные Интернет - ресурсы.</w:t>
      </w:r>
    </w:p>
    <w:sectPr w:rsidR="00953374" w:rsidRPr="00820A1B" w:rsidSect="00820A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5E" w:rsidRDefault="00BC6D5E" w:rsidP="00306DD5">
      <w:pPr>
        <w:spacing w:after="0" w:line="240" w:lineRule="auto"/>
      </w:pPr>
      <w:r>
        <w:separator/>
      </w:r>
    </w:p>
  </w:endnote>
  <w:endnote w:type="continuationSeparator" w:id="0">
    <w:p w:rsidR="00BC6D5E" w:rsidRDefault="00BC6D5E" w:rsidP="0030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5E" w:rsidRDefault="00BC6D5E" w:rsidP="00306DD5">
      <w:pPr>
        <w:spacing w:after="0" w:line="240" w:lineRule="auto"/>
      </w:pPr>
      <w:r>
        <w:separator/>
      </w:r>
    </w:p>
  </w:footnote>
  <w:footnote w:type="continuationSeparator" w:id="0">
    <w:p w:rsidR="00BC6D5E" w:rsidRDefault="00BC6D5E" w:rsidP="00306DD5">
      <w:pPr>
        <w:spacing w:after="0" w:line="240" w:lineRule="auto"/>
      </w:pPr>
      <w:r>
        <w:continuationSeparator/>
      </w:r>
    </w:p>
  </w:footnote>
  <w:footnote w:id="1">
    <w:p w:rsidR="00306DD5" w:rsidRPr="00306DD5" w:rsidRDefault="00306DD5" w:rsidP="00306DD5">
      <w:pPr>
        <w:pStyle w:val="a4"/>
        <w:ind w:left="360"/>
        <w:rPr>
          <w:rFonts w:ascii="Times New Roman" w:hAnsi="Times New Roman" w:cs="Times New Roman"/>
        </w:rPr>
      </w:pPr>
      <w:r w:rsidRPr="00306DD5">
        <w:rPr>
          <w:rStyle w:val="a6"/>
          <w:rFonts w:ascii="Times New Roman" w:hAnsi="Times New Roman" w:cs="Times New Roman"/>
        </w:rPr>
        <w:footnoteRef/>
      </w:r>
      <w:r w:rsidRPr="00306DD5">
        <w:rPr>
          <w:rFonts w:ascii="Times New Roman" w:hAnsi="Times New Roman" w:cs="Times New Roman"/>
        </w:rPr>
        <w:t xml:space="preserve"> </w:t>
      </w:r>
      <w:r w:rsidRPr="00306DD5">
        <w:rPr>
          <w:rFonts w:ascii="Times New Roman" w:hAnsi="Times New Roman" w:cs="Times New Roman"/>
          <w:color w:val="FF0000"/>
        </w:rPr>
        <w:t>Квалификация «</w:t>
      </w:r>
      <w:r w:rsidR="00003540">
        <w:rPr>
          <w:rFonts w:ascii="Times New Roman" w:hAnsi="Times New Roman" w:cs="Times New Roman"/>
          <w:color w:val="FF0000"/>
        </w:rPr>
        <w:t>магистр</w:t>
      </w:r>
      <w:r w:rsidRPr="00306DD5">
        <w:rPr>
          <w:rFonts w:ascii="Times New Roman" w:hAnsi="Times New Roman" w:cs="Times New Roman"/>
          <w:color w:val="FF0000"/>
        </w:rPr>
        <w:t>» по направлению подготовки «Менеджмент»</w:t>
      </w:r>
    </w:p>
  </w:footnote>
  <w:footnote w:id="2">
    <w:p w:rsidR="00306DD5" w:rsidRPr="00306DD5" w:rsidRDefault="00306DD5" w:rsidP="00306DD5">
      <w:pPr>
        <w:pStyle w:val="1"/>
        <w:numPr>
          <w:ilvl w:val="0"/>
          <w:numId w:val="0"/>
        </w:numPr>
        <w:ind w:left="426"/>
      </w:pPr>
      <w:r w:rsidRPr="00306DD5">
        <w:rPr>
          <w:rStyle w:val="a6"/>
        </w:rPr>
        <w:footnoteRef/>
      </w:r>
      <w:r w:rsidRPr="00306DD5">
        <w:t xml:space="preserve"> Подпись заверяется печатью по месту работы руководителя</w:t>
      </w:r>
      <w:r w:rsidRPr="00306DD5">
        <w:rPr>
          <w:i/>
          <w:i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7A616A"/>
    <w:multiLevelType w:val="hybridMultilevel"/>
    <w:tmpl w:val="ECFE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05C2"/>
    <w:multiLevelType w:val="multilevel"/>
    <w:tmpl w:val="3B60645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2886FE0"/>
    <w:multiLevelType w:val="hybridMultilevel"/>
    <w:tmpl w:val="B950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B1A26"/>
    <w:multiLevelType w:val="multilevel"/>
    <w:tmpl w:val="BA668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6475826"/>
    <w:multiLevelType w:val="hybridMultilevel"/>
    <w:tmpl w:val="C4A2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431E0"/>
    <w:multiLevelType w:val="hybridMultilevel"/>
    <w:tmpl w:val="2F647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99"/>
    <w:rsid w:val="00003540"/>
    <w:rsid w:val="00022F8F"/>
    <w:rsid w:val="000329BE"/>
    <w:rsid w:val="00043FCF"/>
    <w:rsid w:val="00081069"/>
    <w:rsid w:val="00112CF0"/>
    <w:rsid w:val="00157174"/>
    <w:rsid w:val="00267529"/>
    <w:rsid w:val="002777D3"/>
    <w:rsid w:val="002860C6"/>
    <w:rsid w:val="002876A1"/>
    <w:rsid w:val="00306DD5"/>
    <w:rsid w:val="00355BA4"/>
    <w:rsid w:val="003A28DF"/>
    <w:rsid w:val="003C5E37"/>
    <w:rsid w:val="004775C6"/>
    <w:rsid w:val="00485930"/>
    <w:rsid w:val="004A757F"/>
    <w:rsid w:val="004C077F"/>
    <w:rsid w:val="004F7399"/>
    <w:rsid w:val="005552BC"/>
    <w:rsid w:val="00556BA6"/>
    <w:rsid w:val="005E6474"/>
    <w:rsid w:val="006150CF"/>
    <w:rsid w:val="006A372E"/>
    <w:rsid w:val="006F5877"/>
    <w:rsid w:val="00712BE3"/>
    <w:rsid w:val="0072275D"/>
    <w:rsid w:val="007427B7"/>
    <w:rsid w:val="00743C00"/>
    <w:rsid w:val="007959D4"/>
    <w:rsid w:val="007A7E98"/>
    <w:rsid w:val="00800989"/>
    <w:rsid w:val="00820A1B"/>
    <w:rsid w:val="00845492"/>
    <w:rsid w:val="00874878"/>
    <w:rsid w:val="008B7E41"/>
    <w:rsid w:val="008C1D8C"/>
    <w:rsid w:val="008D7953"/>
    <w:rsid w:val="00953374"/>
    <w:rsid w:val="00971EA7"/>
    <w:rsid w:val="009B4E9D"/>
    <w:rsid w:val="009D3F7E"/>
    <w:rsid w:val="00A4619A"/>
    <w:rsid w:val="00AC26DB"/>
    <w:rsid w:val="00AD1C29"/>
    <w:rsid w:val="00AD230E"/>
    <w:rsid w:val="00B845B0"/>
    <w:rsid w:val="00BA7E6F"/>
    <w:rsid w:val="00BB7B03"/>
    <w:rsid w:val="00BC6D5E"/>
    <w:rsid w:val="00C648FE"/>
    <w:rsid w:val="00C66205"/>
    <w:rsid w:val="00D23E9F"/>
    <w:rsid w:val="00DD0CD0"/>
    <w:rsid w:val="00E01105"/>
    <w:rsid w:val="00E06966"/>
    <w:rsid w:val="00E6327F"/>
    <w:rsid w:val="00E75838"/>
    <w:rsid w:val="00F21542"/>
    <w:rsid w:val="00F518EB"/>
    <w:rsid w:val="00F5430E"/>
    <w:rsid w:val="00F846FB"/>
    <w:rsid w:val="00FD01AC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7FE9"/>
  <w15:chartTrackingRefBased/>
  <w15:docId w15:val="{0A1B36D1-4E7B-402D-A336-686EBE0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E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6D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6DD5"/>
    <w:rPr>
      <w:sz w:val="20"/>
      <w:szCs w:val="20"/>
    </w:rPr>
  </w:style>
  <w:style w:type="paragraph" w:customStyle="1" w:styleId="1">
    <w:name w:val="Обычный1"/>
    <w:rsid w:val="00306DD5"/>
    <w:pPr>
      <w:widowControl w:val="0"/>
      <w:numPr>
        <w:numId w:val="6"/>
      </w:num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6">
    <w:name w:val="footnote reference"/>
    <w:rsid w:val="00306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Ольга</dc:creator>
  <cp:keywords/>
  <dc:description/>
  <cp:lastModifiedBy>Пользователь</cp:lastModifiedBy>
  <cp:revision>5</cp:revision>
  <dcterms:created xsi:type="dcterms:W3CDTF">2020-08-03T13:29:00Z</dcterms:created>
  <dcterms:modified xsi:type="dcterms:W3CDTF">2020-08-05T14:14:00Z</dcterms:modified>
</cp:coreProperties>
</file>