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94" w:rsidRPr="001D2554" w:rsidRDefault="00441F94" w:rsidP="00441F94">
      <w:pPr>
        <w:keepNext/>
        <w:spacing w:before="120" w:after="120"/>
        <w:jc w:val="center"/>
        <w:outlineLvl w:val="4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ВЛАДИВОСТОКСКИЙ ГОСУДАРСТВЕННЫЙ УНИВЕРСИТЕТ 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pecVanish/>
        </w:rPr>
      </w:pPr>
      <w:r w:rsidRPr="001D2554">
        <w:rPr>
          <w:rFonts w:ascii="Times New Roman" w:eastAsia="Times New Roman" w:hAnsi="Times New Roman"/>
          <w:sz w:val="24"/>
          <w:szCs w:val="24"/>
        </w:rPr>
        <w:t>ЭКОНОМИКИ И СЕРВИСА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КАФЕДРА </w:t>
      </w:r>
      <w:r>
        <w:rPr>
          <w:rFonts w:ascii="Times New Roman" w:eastAsia="Times New Roman" w:hAnsi="Times New Roman"/>
          <w:sz w:val="24"/>
          <w:szCs w:val="24"/>
        </w:rPr>
        <w:t>МЕЖДУНАРОДНОГО БИЗНЕСА И ФИНАНСОВ</w:t>
      </w:r>
    </w:p>
    <w:p w:rsidR="00441F94" w:rsidRPr="00A83A8B" w:rsidRDefault="00441F94" w:rsidP="00441F94">
      <w:pPr>
        <w:spacing w:after="0" w:line="240" w:lineRule="auto"/>
        <w:jc w:val="center"/>
      </w:pPr>
    </w:p>
    <w:p w:rsidR="00441F94" w:rsidRPr="00A83A8B" w:rsidRDefault="00441F94" w:rsidP="00441F94">
      <w:pPr>
        <w:spacing w:after="0" w:line="240" w:lineRule="auto"/>
        <w:jc w:val="center"/>
        <w:rPr>
          <w:i/>
        </w:rPr>
      </w:pPr>
    </w:p>
    <w:p w:rsidR="00441F94" w:rsidRPr="00A83A8B" w:rsidRDefault="00441F94" w:rsidP="00441F94"/>
    <w:p w:rsidR="00441F94" w:rsidRPr="00A83A8B" w:rsidRDefault="00441F94" w:rsidP="00441F94"/>
    <w:p w:rsidR="00441F94" w:rsidRPr="00A83A8B" w:rsidRDefault="00441F94" w:rsidP="00441F94"/>
    <w:p w:rsidR="00441F94" w:rsidRPr="00A83A8B" w:rsidRDefault="00441F94" w:rsidP="00441F94"/>
    <w:p w:rsidR="00441F94" w:rsidRPr="00A83A8B" w:rsidRDefault="00441F94" w:rsidP="00441F94">
      <w:pPr>
        <w:ind w:firstLine="720"/>
      </w:pPr>
    </w:p>
    <w:p w:rsidR="00441F94" w:rsidRPr="00F15289" w:rsidRDefault="00441F94" w:rsidP="00441F9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УЧЕБНАЯ ПРАКТИКА ПО ПОЛУЧЕНИЮ ПЕРВИЧНЫХ ПРОФЕССИОНАЛЬНЫХ УМЕНИЙ И НАВЫКОВ</w:t>
      </w:r>
    </w:p>
    <w:p w:rsidR="00441F94" w:rsidRPr="00A83A8B" w:rsidRDefault="00441F94" w:rsidP="00441F94"/>
    <w:p w:rsidR="00441F94" w:rsidRPr="00F15289" w:rsidRDefault="00441F94" w:rsidP="00441F9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36"/>
          <w:szCs w:val="36"/>
        </w:rPr>
      </w:pPr>
      <w:r w:rsidRPr="00F15289">
        <w:rPr>
          <w:rFonts w:ascii="Times New Roman" w:eastAsia="Times New Roman" w:hAnsi="Times New Roman"/>
          <w:sz w:val="36"/>
          <w:szCs w:val="36"/>
        </w:rPr>
        <w:t>Программа практики</w:t>
      </w:r>
    </w:p>
    <w:p w:rsidR="00441F94" w:rsidRPr="00A83A8B" w:rsidRDefault="00441F94" w:rsidP="00441F94">
      <w:pPr>
        <w:jc w:val="center"/>
      </w:pPr>
    </w:p>
    <w:p w:rsidR="00441F94" w:rsidRPr="00A83A8B" w:rsidRDefault="00441F94" w:rsidP="00441F94">
      <w:pPr>
        <w:pStyle w:val="a5"/>
        <w:jc w:val="center"/>
      </w:pPr>
    </w:p>
    <w:p w:rsidR="00441F94" w:rsidRPr="00A83A8B" w:rsidRDefault="00441F94" w:rsidP="00441F94">
      <w:pPr>
        <w:pStyle w:val="a5"/>
        <w:spacing w:line="360" w:lineRule="auto"/>
        <w:jc w:val="center"/>
      </w:pPr>
      <w:r w:rsidRPr="00A83A8B">
        <w:t xml:space="preserve">по направлению подготовки </w:t>
      </w:r>
    </w:p>
    <w:p w:rsidR="00441F94" w:rsidRPr="00A83A8B" w:rsidRDefault="00441F94" w:rsidP="00441F94">
      <w:pPr>
        <w:pStyle w:val="a5"/>
        <w:spacing w:line="360" w:lineRule="auto"/>
        <w:jc w:val="center"/>
      </w:pPr>
      <w:r>
        <w:t>38</w:t>
      </w:r>
      <w:r w:rsidRPr="00A83A8B">
        <w:t>.0</w:t>
      </w:r>
      <w:r>
        <w:t>4</w:t>
      </w:r>
      <w:r w:rsidRPr="00A83A8B">
        <w:t>.0</w:t>
      </w:r>
      <w:r>
        <w:t>8</w:t>
      </w:r>
      <w:r w:rsidRPr="00A83A8B">
        <w:t xml:space="preserve"> </w:t>
      </w:r>
      <w:r>
        <w:t>Финансы и кредит. Профиль «Финансовая экономика»</w:t>
      </w:r>
      <w:r w:rsidRPr="00A83A8B">
        <w:t xml:space="preserve"> </w:t>
      </w:r>
    </w:p>
    <w:p w:rsidR="00441F94" w:rsidRPr="00A83A8B" w:rsidRDefault="00441F94" w:rsidP="00441F94">
      <w:pPr>
        <w:pStyle w:val="a5"/>
        <w:spacing w:line="360" w:lineRule="auto"/>
        <w:jc w:val="center"/>
      </w:pPr>
    </w:p>
    <w:p w:rsidR="00441F94" w:rsidRPr="00A83A8B" w:rsidRDefault="00441F94" w:rsidP="00441F94">
      <w:pPr>
        <w:pStyle w:val="a5"/>
        <w:spacing w:line="360" w:lineRule="auto"/>
        <w:jc w:val="center"/>
      </w:pPr>
    </w:p>
    <w:p w:rsidR="00441F94" w:rsidRPr="00A83A8B" w:rsidRDefault="00441F94" w:rsidP="00441F94"/>
    <w:p w:rsidR="00441F94" w:rsidRPr="00A83A8B" w:rsidRDefault="00441F94" w:rsidP="00441F94">
      <w:pPr>
        <w:jc w:val="center"/>
      </w:pPr>
    </w:p>
    <w:p w:rsidR="00441F9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Pr="00F15289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Pr="00F15289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5289">
        <w:rPr>
          <w:rFonts w:ascii="Times New Roman" w:eastAsia="Times New Roman" w:hAnsi="Times New Roman"/>
          <w:sz w:val="24"/>
          <w:szCs w:val="24"/>
        </w:rPr>
        <w:t>Владивосток 201</w:t>
      </w:r>
      <w:r w:rsidR="00F10AD6">
        <w:rPr>
          <w:rFonts w:ascii="Times New Roman" w:eastAsia="Times New Roman" w:hAnsi="Times New Roman"/>
          <w:sz w:val="24"/>
          <w:szCs w:val="24"/>
        </w:rPr>
        <w:t>6</w:t>
      </w:r>
    </w:p>
    <w:p w:rsidR="00441F94" w:rsidRPr="009278A1" w:rsidRDefault="00441F94" w:rsidP="00441F94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1F94" w:rsidRPr="0014648C" w:rsidRDefault="00441F94" w:rsidP="00441F9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648C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практики составлена в соответствии с требованиями ФГОС ВО по направлению подготовки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38.04.08 Финансы и кредит </w:t>
      </w:r>
      <w:r w:rsidRPr="0014648C">
        <w:rPr>
          <w:rFonts w:ascii="Times New Roman" w:eastAsia="Times New Roman" w:hAnsi="Times New Roman"/>
          <w:sz w:val="24"/>
          <w:szCs w:val="24"/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4648C">
        <w:rPr>
          <w:rFonts w:ascii="Times New Roman" w:eastAsia="Times New Roman" w:hAnsi="Times New Roman"/>
          <w:sz w:val="24"/>
          <w:szCs w:val="24"/>
          <w:lang w:eastAsia="ar-SA"/>
        </w:rPr>
        <w:t>бакалавриата</w:t>
      </w:r>
      <w:proofErr w:type="spellEnd"/>
      <w:r w:rsidRPr="0014648C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программам </w:t>
      </w:r>
      <w:proofErr w:type="spellStart"/>
      <w:r w:rsidRPr="0014648C">
        <w:rPr>
          <w:rFonts w:ascii="Times New Roman" w:eastAsia="Times New Roman" w:hAnsi="Times New Roman"/>
          <w:sz w:val="24"/>
          <w:szCs w:val="24"/>
          <w:lang w:eastAsia="ar-SA"/>
        </w:rPr>
        <w:t>специалитета</w:t>
      </w:r>
      <w:proofErr w:type="spellEnd"/>
      <w:r w:rsidRPr="0014648C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программам магистратуры (утв. приказом </w:t>
      </w:r>
      <w:proofErr w:type="spellStart"/>
      <w:r w:rsidRPr="0014648C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14648C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19 декабря 2013 г. N 1367)</w:t>
      </w:r>
      <w:r w:rsidR="00F10A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10AD6">
        <w:rPr>
          <w:rFonts w:ascii="Times New Roman" w:eastAsia="Times New Roman" w:hAnsi="Times New Roman"/>
          <w:sz w:val="24"/>
          <w:szCs w:val="24"/>
          <w:lang w:eastAsia="ar-SA"/>
        </w:rPr>
        <w:t xml:space="preserve">и Положением по практике  обучающихся, осваивающих основные профессиональные образовательные программы высшего образования (утв. Приказом </w:t>
      </w:r>
      <w:proofErr w:type="spellStart"/>
      <w:r w:rsidR="00F10AD6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="00F10AD6">
        <w:rPr>
          <w:rFonts w:ascii="Times New Roman" w:eastAsia="Times New Roman" w:hAnsi="Times New Roman"/>
          <w:sz w:val="24"/>
          <w:szCs w:val="24"/>
          <w:lang w:eastAsia="ar-SA"/>
        </w:rPr>
        <w:t xml:space="preserve"> от 27 ноября 2015 №1383).</w:t>
      </w:r>
    </w:p>
    <w:p w:rsidR="00441F94" w:rsidRPr="003B5BBB" w:rsidRDefault="00441F94" w:rsidP="00441F94">
      <w:pPr>
        <w:rPr>
          <w:sz w:val="28"/>
          <w:szCs w:val="28"/>
          <w:lang w:eastAsia="ar-SA"/>
        </w:rPr>
      </w:pPr>
    </w:p>
    <w:p w:rsidR="00441F94" w:rsidRDefault="00441F94" w:rsidP="00441F94">
      <w:pPr>
        <w:rPr>
          <w:iCs/>
          <w:sz w:val="28"/>
          <w:szCs w:val="28"/>
          <w:lang w:eastAsia="ar-SA"/>
        </w:rPr>
      </w:pPr>
    </w:p>
    <w:p w:rsidR="00441F94" w:rsidRPr="0014648C" w:rsidRDefault="00441F94" w:rsidP="00441F94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14648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Составитель: </w:t>
      </w:r>
    </w:p>
    <w:p w:rsidR="00441F94" w:rsidRPr="00C9653E" w:rsidRDefault="00441F94" w:rsidP="00C9653E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Даниловских Т.Е., к.э.н., доцент кафедры МБФ, 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Tatyana</w:t>
      </w:r>
      <w:r w:rsidRPr="004A6DD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Danilovskih</w:t>
      </w:r>
      <w:proofErr w:type="spellEnd"/>
      <w:r w:rsidRPr="004A6DD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@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vvsu</w:t>
      </w:r>
      <w:proofErr w:type="spellEnd"/>
      <w:r w:rsidRPr="004A6DD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ru</w:t>
      </w:r>
      <w:proofErr w:type="spellEnd"/>
    </w:p>
    <w:p w:rsidR="00441F94" w:rsidRPr="00BB60CA" w:rsidRDefault="00441F94" w:rsidP="00441F9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41F94" w:rsidRPr="009278A1" w:rsidRDefault="00441F94" w:rsidP="00441F9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441F94" w:rsidRPr="00225B9E" w:rsidRDefault="00441F94" w:rsidP="00441F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  <w:r w:rsidRPr="00225B9E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Утверждена на заседании кафедры</w:t>
      </w:r>
      <w:r w:rsidRPr="004A6DDF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МБФ </w:t>
      </w:r>
      <w:r w:rsidRPr="00225B9E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от </w:t>
      </w:r>
      <w:r w:rsidR="00F10AD6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25</w:t>
      </w:r>
      <w:r w:rsidRPr="00225B9E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0</w:t>
      </w:r>
      <w:r w:rsidR="00F10AD6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4</w:t>
      </w:r>
      <w:r w:rsidRPr="00225B9E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201</w:t>
      </w:r>
      <w:r w:rsidR="00F10AD6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г., протокол № 1</w:t>
      </w:r>
      <w:r w:rsidR="00F10AD6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7</w:t>
      </w:r>
    </w:p>
    <w:p w:rsidR="00441F94" w:rsidRPr="0014648C" w:rsidRDefault="00441F94" w:rsidP="00441F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</w:p>
    <w:p w:rsidR="00441F94" w:rsidRDefault="00441F94" w:rsidP="00441F94">
      <w:pPr>
        <w:rPr>
          <w:sz w:val="28"/>
          <w:szCs w:val="28"/>
          <w:lang w:eastAsia="ar-SA"/>
        </w:rPr>
      </w:pPr>
    </w:p>
    <w:p w:rsidR="00441F94" w:rsidRDefault="00441F94" w:rsidP="00441F94">
      <w:pPr>
        <w:rPr>
          <w:sz w:val="28"/>
          <w:szCs w:val="28"/>
          <w:lang w:eastAsia="ar-SA"/>
        </w:rPr>
      </w:pPr>
    </w:p>
    <w:p w:rsidR="00441F94" w:rsidRDefault="00441F94" w:rsidP="00441F94">
      <w:pPr>
        <w:rPr>
          <w:sz w:val="28"/>
          <w:szCs w:val="28"/>
          <w:lang w:eastAsia="ar-SA"/>
        </w:rPr>
      </w:pPr>
    </w:p>
    <w:p w:rsidR="00441F94" w:rsidRPr="00A83A8B" w:rsidRDefault="00441F94" w:rsidP="00441F94">
      <w:pPr>
        <w:spacing w:after="0" w:line="240" w:lineRule="auto"/>
        <w:ind w:firstLine="708"/>
      </w:pPr>
      <w:r w:rsidRPr="0014648C">
        <w:rPr>
          <w:rFonts w:ascii="Times New Roman" w:eastAsia="Times New Roman" w:hAnsi="Times New Roman"/>
          <w:sz w:val="24"/>
          <w:szCs w:val="24"/>
        </w:rPr>
        <w:t>Заведующий кафедрой (разработчика)</w:t>
      </w:r>
      <w:r w:rsidRPr="00985A2C">
        <w:t xml:space="preserve"> </w:t>
      </w:r>
      <w:r w:rsidRPr="004A6DDF">
        <w:rPr>
          <w:rFonts w:ascii="Times New Roman" w:hAnsi="Times New Roman"/>
          <w:sz w:val="24"/>
          <w:szCs w:val="24"/>
        </w:rPr>
        <w:t>_____________________   О.Ю. Ворожбит</w:t>
      </w:r>
    </w:p>
    <w:p w:rsidR="00441F94" w:rsidRDefault="00441F94" w:rsidP="00441F94">
      <w:pPr>
        <w:spacing w:after="0" w:line="24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441F94" w:rsidRPr="0014648C" w:rsidRDefault="00441F94" w:rsidP="00441F9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648C">
        <w:rPr>
          <w:rFonts w:ascii="Times New Roman" w:eastAsia="Times New Roman" w:hAnsi="Times New Roman"/>
          <w:sz w:val="24"/>
          <w:szCs w:val="24"/>
        </w:rPr>
        <w:t>«_</w:t>
      </w:r>
      <w:r w:rsidR="00F10AD6">
        <w:rPr>
          <w:rFonts w:ascii="Times New Roman" w:eastAsia="Times New Roman" w:hAnsi="Times New Roman"/>
          <w:sz w:val="24"/>
          <w:szCs w:val="24"/>
        </w:rPr>
        <w:t>25</w:t>
      </w:r>
      <w:r w:rsidRPr="0014648C">
        <w:rPr>
          <w:rFonts w:ascii="Times New Roman" w:eastAsia="Times New Roman" w:hAnsi="Times New Roman"/>
          <w:sz w:val="24"/>
          <w:szCs w:val="24"/>
        </w:rPr>
        <w:t>_»__</w:t>
      </w:r>
      <w:r w:rsidR="00F10AD6">
        <w:rPr>
          <w:rFonts w:ascii="Times New Roman" w:eastAsia="Times New Roman" w:hAnsi="Times New Roman"/>
          <w:sz w:val="24"/>
          <w:szCs w:val="24"/>
        </w:rPr>
        <w:t>04</w:t>
      </w:r>
      <w:r w:rsidRPr="0014648C">
        <w:rPr>
          <w:rFonts w:ascii="Times New Roman" w:eastAsia="Times New Roman" w:hAnsi="Times New Roman"/>
          <w:sz w:val="24"/>
          <w:szCs w:val="24"/>
        </w:rPr>
        <w:t>_20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F10AD6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4648C">
        <w:rPr>
          <w:rFonts w:ascii="Times New Roman" w:eastAsia="Times New Roman" w:hAnsi="Times New Roman"/>
          <w:sz w:val="24"/>
          <w:szCs w:val="24"/>
        </w:rPr>
        <w:t>г.</w:t>
      </w:r>
    </w:p>
    <w:p w:rsidR="00441F94" w:rsidRDefault="00441F94" w:rsidP="00441F94">
      <w:pPr>
        <w:rPr>
          <w:sz w:val="28"/>
          <w:szCs w:val="28"/>
          <w:lang w:eastAsia="ar-SA"/>
        </w:rPr>
      </w:pPr>
    </w:p>
    <w:p w:rsidR="00441F94" w:rsidRDefault="00441F94" w:rsidP="00441F94">
      <w:pPr>
        <w:rPr>
          <w:sz w:val="28"/>
          <w:szCs w:val="28"/>
          <w:lang w:eastAsia="ar-SA"/>
        </w:rPr>
      </w:pPr>
    </w:p>
    <w:p w:rsidR="00441F94" w:rsidRDefault="00441F94" w:rsidP="00441F94">
      <w:pPr>
        <w:rPr>
          <w:sz w:val="28"/>
          <w:szCs w:val="28"/>
          <w:lang w:eastAsia="ar-SA"/>
        </w:rPr>
      </w:pPr>
    </w:p>
    <w:p w:rsidR="00441F94" w:rsidRDefault="00441F94" w:rsidP="00441F94">
      <w:pPr>
        <w:rPr>
          <w:sz w:val="28"/>
          <w:szCs w:val="28"/>
          <w:lang w:eastAsia="ar-SA"/>
        </w:rPr>
      </w:pPr>
    </w:p>
    <w:p w:rsidR="00441F94" w:rsidRPr="001D550C" w:rsidRDefault="00441F94" w:rsidP="00441F94">
      <w:pPr>
        <w:rPr>
          <w:sz w:val="28"/>
          <w:szCs w:val="28"/>
          <w:lang w:eastAsia="ar-SA"/>
        </w:rPr>
      </w:pPr>
    </w:p>
    <w:p w:rsidR="00441F94" w:rsidRDefault="00441F94" w:rsidP="0044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1F94" w:rsidRDefault="00441F94" w:rsidP="0044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1F94" w:rsidRDefault="00441F94" w:rsidP="0044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1F94" w:rsidRDefault="00441F94" w:rsidP="0044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1F94" w:rsidRPr="00F519EA" w:rsidRDefault="00441F94" w:rsidP="00441F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41F94" w:rsidRPr="00225B9E" w:rsidRDefault="00441F94" w:rsidP="00441F94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  <w:r w:rsidRPr="00225B9E">
        <w:rPr>
          <w:rFonts w:ascii="Arial" w:eastAsia="Times New Roman" w:hAnsi="Arial" w:cs="Arial"/>
          <w:b/>
          <w:sz w:val="24"/>
          <w:szCs w:val="24"/>
        </w:rPr>
        <w:lastRenderedPageBreak/>
        <w:t>1 Цель и задачи практики</w:t>
      </w:r>
    </w:p>
    <w:p w:rsidR="00441F94" w:rsidRDefault="00441F94" w:rsidP="00441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5C49">
        <w:rPr>
          <w:rFonts w:ascii="Times New Roman" w:eastAsia="Times New Roman" w:hAnsi="Times New Roman"/>
          <w:sz w:val="24"/>
          <w:szCs w:val="24"/>
        </w:rPr>
        <w:t>Цел</w:t>
      </w:r>
      <w:r>
        <w:rPr>
          <w:rFonts w:ascii="Times New Roman" w:eastAsia="Times New Roman" w:hAnsi="Times New Roman"/>
          <w:sz w:val="24"/>
          <w:szCs w:val="24"/>
        </w:rPr>
        <w:t>ью</w:t>
      </w:r>
      <w:r w:rsidRPr="00795C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учебной практики по получению первичных профессиональных умений и навыков</w:t>
      </w:r>
      <w:r w:rsidRPr="00795C49">
        <w:rPr>
          <w:rFonts w:ascii="Times New Roman" w:eastAsia="Times New Roman" w:hAnsi="Times New Roman"/>
          <w:sz w:val="24"/>
          <w:szCs w:val="24"/>
        </w:rPr>
        <w:t xml:space="preserve"> явля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95C49">
        <w:rPr>
          <w:rFonts w:ascii="Times New Roman" w:eastAsia="Times New Roman" w:hAnsi="Times New Roman"/>
          <w:sz w:val="24"/>
          <w:szCs w:val="24"/>
        </w:rPr>
        <w:t>тся</w:t>
      </w:r>
      <w:r>
        <w:rPr>
          <w:rFonts w:ascii="Times New Roman" w:eastAsia="Times New Roman" w:hAnsi="Times New Roman"/>
          <w:sz w:val="24"/>
          <w:szCs w:val="24"/>
        </w:rPr>
        <w:t xml:space="preserve"> приобретение первичных профессиональных умений научно-исследовательской и организационно-управленческой деятельности, приобретение опыта научных исследований в области банковской деятельности, посредством самостоятельного выполнения исследовательской и научной работы.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464">
        <w:rPr>
          <w:rFonts w:ascii="Times New Roman" w:hAnsi="Times New Roman"/>
          <w:color w:val="000000"/>
          <w:sz w:val="24"/>
          <w:szCs w:val="24"/>
        </w:rPr>
        <w:t xml:space="preserve">Задачами </w:t>
      </w:r>
      <w:r>
        <w:rPr>
          <w:rFonts w:ascii="Times New Roman" w:eastAsia="Times New Roman" w:hAnsi="Times New Roman"/>
          <w:sz w:val="24"/>
          <w:szCs w:val="24"/>
        </w:rPr>
        <w:t>учебной практики по получению первичных профессиональных умений и навыков</w:t>
      </w:r>
      <w:r w:rsidRPr="00520464">
        <w:rPr>
          <w:rFonts w:ascii="Times New Roman" w:hAnsi="Times New Roman"/>
          <w:color w:val="000000"/>
          <w:sz w:val="24"/>
          <w:szCs w:val="24"/>
        </w:rPr>
        <w:t xml:space="preserve"> и являются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520464">
        <w:rPr>
          <w:rFonts w:ascii="Times New Roman" w:hAnsi="Times New Roman"/>
          <w:sz w:val="24"/>
          <w:szCs w:val="24"/>
        </w:rPr>
        <w:t xml:space="preserve"> </w:t>
      </w:r>
    </w:p>
    <w:p w:rsidR="00441F94" w:rsidRPr="00520464" w:rsidRDefault="00441F94" w:rsidP="00441F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организовать свой труд</w:t>
      </w:r>
      <w:r w:rsidRPr="00520464">
        <w:rPr>
          <w:rFonts w:ascii="Times New Roman" w:hAnsi="Times New Roman"/>
          <w:sz w:val="24"/>
          <w:szCs w:val="24"/>
        </w:rPr>
        <w:t>;</w:t>
      </w:r>
    </w:p>
    <w:p w:rsidR="00441F94" w:rsidRPr="00520464" w:rsidRDefault="00441F94" w:rsidP="00441F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способностей к самосовершенствованию, расширению границ своих научных и профессионально-практических познаний, использованию методов и средств познания, различных форм и методов обучения и самоконтроля, новых образовательных технологий для своего интеллектуального развития и повышения культурного уровня</w:t>
      </w:r>
      <w:r w:rsidRPr="00520464">
        <w:rPr>
          <w:rFonts w:ascii="Times New Roman" w:hAnsi="Times New Roman"/>
          <w:sz w:val="24"/>
          <w:szCs w:val="24"/>
        </w:rPr>
        <w:t>;</w:t>
      </w:r>
    </w:p>
    <w:p w:rsidR="00441F94" w:rsidRPr="00520464" w:rsidRDefault="00441F94" w:rsidP="00441F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и средствами аналитической работы в научных исследованиях</w:t>
      </w:r>
      <w:r w:rsidRPr="00520464">
        <w:rPr>
          <w:rFonts w:ascii="Times New Roman" w:hAnsi="Times New Roman"/>
          <w:sz w:val="24"/>
          <w:szCs w:val="24"/>
        </w:rPr>
        <w:t>;</w:t>
      </w:r>
    </w:p>
    <w:p w:rsidR="00441F94" w:rsidRPr="008777E1" w:rsidRDefault="00441F94" w:rsidP="00441F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о видах, структуре, организации, основных методах ведения научно-исследовательской работы;</w:t>
      </w:r>
    </w:p>
    <w:p w:rsidR="00441F94" w:rsidRPr="00225B9E" w:rsidRDefault="00441F94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5B9E">
        <w:rPr>
          <w:rFonts w:ascii="Arial" w:eastAsia="Times New Roman" w:hAnsi="Arial" w:cs="Arial"/>
          <w:b/>
          <w:sz w:val="24"/>
          <w:szCs w:val="24"/>
        </w:rPr>
        <w:t>2 Вид практики, способы и формы её проведения</w:t>
      </w:r>
    </w:p>
    <w:p w:rsidR="00441F94" w:rsidRDefault="00441F94" w:rsidP="00441F94">
      <w:pPr>
        <w:shd w:val="clear" w:color="auto" w:fill="FFFFFF"/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795C49">
        <w:rPr>
          <w:rFonts w:ascii="Times New Roman" w:eastAsia="Times New Roman" w:hAnsi="Times New Roman"/>
          <w:sz w:val="24"/>
          <w:szCs w:val="24"/>
        </w:rPr>
        <w:t>Вид практики</w:t>
      </w:r>
      <w:r>
        <w:rPr>
          <w:rFonts w:ascii="Times New Roman" w:eastAsia="Times New Roman" w:hAnsi="Times New Roman"/>
          <w:sz w:val="24"/>
          <w:szCs w:val="24"/>
        </w:rPr>
        <w:t>: учебная</w:t>
      </w:r>
      <w:r>
        <w:rPr>
          <w:rFonts w:ascii="Times New Roman" w:hAnsi="Times New Roman"/>
          <w:spacing w:val="3"/>
          <w:sz w:val="24"/>
          <w:szCs w:val="24"/>
        </w:rPr>
        <w:t xml:space="preserve">. </w:t>
      </w:r>
    </w:p>
    <w:p w:rsidR="00441F94" w:rsidRDefault="00441F94" w:rsidP="00441F94">
      <w:pPr>
        <w:shd w:val="clear" w:color="auto" w:fill="FFFFFF"/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Тип практики: по получению первичных профессиональных умений и навыков.</w:t>
      </w:r>
    </w:p>
    <w:p w:rsidR="00441F94" w:rsidRPr="00FA7A09" w:rsidRDefault="00441F94" w:rsidP="00441F94">
      <w:pPr>
        <w:shd w:val="clear" w:color="auto" w:fill="FFFFFF"/>
        <w:tabs>
          <w:tab w:val="left" w:pos="709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Calibri"/>
          <w:i/>
          <w:color w:val="808080"/>
          <w:sz w:val="24"/>
          <w:szCs w:val="24"/>
        </w:rPr>
      </w:pPr>
      <w:r w:rsidRPr="00FA7A09">
        <w:rPr>
          <w:rFonts w:ascii="Times New Roman" w:eastAsia="Times New Roman" w:hAnsi="Times New Roman"/>
          <w:sz w:val="24"/>
          <w:szCs w:val="24"/>
        </w:rPr>
        <w:t>Способ проведения практики</w:t>
      </w:r>
      <w:r>
        <w:rPr>
          <w:rFonts w:ascii="Times New Roman" w:eastAsia="Times New Roman" w:hAnsi="Times New Roman"/>
          <w:sz w:val="24"/>
          <w:szCs w:val="24"/>
        </w:rPr>
        <w:t>: стационарная.</w:t>
      </w:r>
    </w:p>
    <w:p w:rsidR="00441F94" w:rsidRDefault="00441F94" w:rsidP="00441F94">
      <w:pPr>
        <w:shd w:val="clear" w:color="auto" w:fill="FFFFFF"/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Форма проведения практики: обзорная лекция, ознакомительные беседы с профессорско-преподавательским составом кафедры и представителями реального сектора экономики.</w:t>
      </w:r>
    </w:p>
    <w:p w:rsidR="00441F94" w:rsidRPr="00CC7C51" w:rsidRDefault="00441F94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7C51">
        <w:rPr>
          <w:rFonts w:ascii="Arial" w:eastAsia="Times New Roman" w:hAnsi="Arial" w:cs="Arial"/>
          <w:b/>
          <w:sz w:val="24"/>
          <w:szCs w:val="24"/>
        </w:rPr>
        <w:t xml:space="preserve">3 Объём практики и её продолжительность </w:t>
      </w:r>
    </w:p>
    <w:p w:rsidR="00441F94" w:rsidRDefault="00441F94" w:rsidP="00441F94">
      <w:pPr>
        <w:pStyle w:val="3"/>
        <w:ind w:firstLine="709"/>
        <w:jc w:val="both"/>
        <w:rPr>
          <w:color w:val="000000"/>
        </w:rPr>
      </w:pPr>
      <w:r w:rsidRPr="00B57B95">
        <w:rPr>
          <w:color w:val="000000"/>
        </w:rPr>
        <w:t>Общий объём</w:t>
      </w:r>
      <w:r>
        <w:rPr>
          <w:color w:val="000000"/>
        </w:rPr>
        <w:t xml:space="preserve"> </w:t>
      </w:r>
      <w:r w:rsidRPr="00B57B95">
        <w:rPr>
          <w:color w:val="000000"/>
        </w:rPr>
        <w:t xml:space="preserve">практики составляет </w:t>
      </w:r>
      <w:r>
        <w:rPr>
          <w:color w:val="000000"/>
        </w:rPr>
        <w:t>6</w:t>
      </w:r>
      <w:r w:rsidRPr="00B57B95">
        <w:rPr>
          <w:color w:val="000000"/>
        </w:rPr>
        <w:t xml:space="preserve"> зачетных единиц. </w:t>
      </w:r>
    </w:p>
    <w:p w:rsidR="00441F94" w:rsidRDefault="00441F94" w:rsidP="00441F94">
      <w:pPr>
        <w:pStyle w:val="Default"/>
        <w:ind w:firstLine="709"/>
        <w:jc w:val="both"/>
      </w:pPr>
      <w:r>
        <w:t>Период</w:t>
      </w:r>
      <w:r w:rsidRPr="00A17615">
        <w:t xml:space="preserve"> проведения</w:t>
      </w:r>
      <w:r>
        <w:t xml:space="preserve"> </w:t>
      </w:r>
      <w:r w:rsidRPr="00A17615">
        <w:t xml:space="preserve">практики </w:t>
      </w:r>
      <w:r>
        <w:t xml:space="preserve">1 </w:t>
      </w:r>
      <w:r w:rsidRPr="00A17615">
        <w:t>семестр.</w:t>
      </w:r>
    </w:p>
    <w:p w:rsidR="00441F94" w:rsidRDefault="00441F94" w:rsidP="00441F94">
      <w:pPr>
        <w:pStyle w:val="Default"/>
        <w:ind w:firstLine="709"/>
        <w:jc w:val="both"/>
      </w:pPr>
      <w:r w:rsidRPr="00A17615">
        <w:t>Продолжительность практики</w:t>
      </w:r>
      <w:r w:rsidRPr="00252535">
        <w:t xml:space="preserve"> </w:t>
      </w:r>
      <w:r w:rsidRPr="00A17615">
        <w:t xml:space="preserve">составляет </w:t>
      </w:r>
      <w:r>
        <w:t xml:space="preserve">4 </w:t>
      </w:r>
      <w:r w:rsidRPr="000A3DEC">
        <w:t>недел</w:t>
      </w:r>
      <w:r>
        <w:t>и.</w:t>
      </w:r>
    </w:p>
    <w:p w:rsidR="00441F94" w:rsidRPr="00CC7C51" w:rsidRDefault="00441F94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7C51">
        <w:rPr>
          <w:rFonts w:ascii="Arial" w:eastAsia="Times New Roman" w:hAnsi="Arial" w:cs="Arial"/>
          <w:b/>
          <w:sz w:val="24"/>
          <w:szCs w:val="24"/>
        </w:rPr>
        <w:t xml:space="preserve">4 Место практики в структуре </w:t>
      </w:r>
      <w:r w:rsidR="00F10AD6">
        <w:rPr>
          <w:rFonts w:ascii="Arial" w:eastAsia="Times New Roman" w:hAnsi="Arial" w:cs="Arial"/>
          <w:b/>
          <w:sz w:val="24"/>
          <w:szCs w:val="24"/>
        </w:rPr>
        <w:t>образовательной программы</w:t>
      </w:r>
    </w:p>
    <w:p w:rsidR="00441F94" w:rsidRPr="004F056A" w:rsidRDefault="00441F94" w:rsidP="00441F9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Учебная практика по получению первичных профессиональных умений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навыков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обучающихся по направлению подготовки 38.04.08 «Финансы и кредит» является обязательной и включена в</w:t>
      </w:r>
      <w:r w:rsidRPr="004F056A">
        <w:rPr>
          <w:rFonts w:ascii="Times New Roman" w:eastAsia="Times New Roman" w:hAnsi="Times New Roman" w:cs="Calibri"/>
          <w:sz w:val="24"/>
          <w:szCs w:val="24"/>
        </w:rPr>
        <w:t xml:space="preserve"> блок 2 «Практики» </w:t>
      </w:r>
      <w:r>
        <w:rPr>
          <w:rFonts w:ascii="Times New Roman" w:eastAsia="Times New Roman" w:hAnsi="Times New Roman" w:cs="Calibri"/>
          <w:sz w:val="24"/>
          <w:szCs w:val="24"/>
        </w:rPr>
        <w:t>основной образовательной программы (О</w:t>
      </w:r>
      <w:r w:rsidR="00F10AD6">
        <w:rPr>
          <w:rFonts w:ascii="Times New Roman" w:eastAsia="Times New Roman" w:hAnsi="Times New Roman" w:cs="Calibri"/>
          <w:sz w:val="24"/>
          <w:szCs w:val="24"/>
        </w:rPr>
        <w:t>П</w:t>
      </w:r>
      <w:r>
        <w:rPr>
          <w:rFonts w:ascii="Times New Roman" w:eastAsia="Times New Roman" w:hAnsi="Times New Roman" w:cs="Calibri"/>
          <w:sz w:val="24"/>
          <w:szCs w:val="24"/>
        </w:rPr>
        <w:t>ОП) магистратуры в соответствии</w:t>
      </w:r>
      <w:r w:rsidR="00C9653E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с требованиями федерального государственного образовательного стандарта высшего образования (</w:t>
      </w:r>
      <w:r w:rsidRPr="004F056A">
        <w:rPr>
          <w:rFonts w:ascii="Times New Roman" w:eastAsia="Times New Roman" w:hAnsi="Times New Roman" w:cs="Calibri"/>
          <w:sz w:val="24"/>
          <w:szCs w:val="24"/>
        </w:rPr>
        <w:t>ФГОС ВО</w:t>
      </w:r>
      <w:r>
        <w:rPr>
          <w:rFonts w:ascii="Times New Roman" w:eastAsia="Times New Roman" w:hAnsi="Times New Roman" w:cs="Calibri"/>
          <w:sz w:val="24"/>
          <w:szCs w:val="24"/>
        </w:rPr>
        <w:t>)</w:t>
      </w:r>
      <w:r w:rsidRPr="004F056A">
        <w:rPr>
          <w:rFonts w:ascii="Times New Roman" w:eastAsia="Times New Roman" w:hAnsi="Times New Roman" w:cs="Calibri"/>
          <w:sz w:val="24"/>
          <w:szCs w:val="24"/>
        </w:rPr>
        <w:t xml:space="preserve">. </w:t>
      </w:r>
    </w:p>
    <w:p w:rsidR="00441F94" w:rsidRPr="004F056A" w:rsidRDefault="00441F94" w:rsidP="00441F9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F056A">
        <w:rPr>
          <w:rFonts w:ascii="Times New Roman" w:eastAsia="Times New Roman" w:hAnsi="Times New Roman" w:cs="Calibri"/>
          <w:sz w:val="24"/>
          <w:szCs w:val="24"/>
        </w:rPr>
        <w:t>Практика в соответствии с О</w:t>
      </w:r>
      <w:r w:rsidR="00F10AD6">
        <w:rPr>
          <w:rFonts w:ascii="Times New Roman" w:eastAsia="Times New Roman" w:hAnsi="Times New Roman" w:cs="Calibri"/>
          <w:sz w:val="24"/>
          <w:szCs w:val="24"/>
        </w:rPr>
        <w:t>П</w:t>
      </w:r>
      <w:r w:rsidRPr="004F056A">
        <w:rPr>
          <w:rFonts w:ascii="Times New Roman" w:eastAsia="Times New Roman" w:hAnsi="Times New Roman" w:cs="Calibri"/>
          <w:sz w:val="24"/>
          <w:szCs w:val="24"/>
        </w:rPr>
        <w:t>ОП базируется на основе полученных ранее знаний по следующим дисциплинам:</w:t>
      </w:r>
    </w:p>
    <w:p w:rsidR="00441F94" w:rsidRDefault="00441F94" w:rsidP="00441F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методология научного исследования;</w:t>
      </w:r>
    </w:p>
    <w:p w:rsidR="00441F94" w:rsidRDefault="00441F94" w:rsidP="00441F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микроэкономика (продвинутый уровень);</w:t>
      </w:r>
    </w:p>
    <w:p w:rsidR="00441F94" w:rsidRDefault="00441F94" w:rsidP="00441F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бизнес-исследования: организация и методы;</w:t>
      </w:r>
    </w:p>
    <w:p w:rsidR="00441F94" w:rsidRDefault="00441F94" w:rsidP="00441F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корпоративные финансы;</w:t>
      </w:r>
    </w:p>
    <w:p w:rsidR="00441F94" w:rsidRDefault="00441F94" w:rsidP="00441F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международная бизнес-среда.</w:t>
      </w:r>
    </w:p>
    <w:p w:rsidR="00441F94" w:rsidRPr="004F056A" w:rsidRDefault="00441F94" w:rsidP="00441F94">
      <w:pPr>
        <w:shd w:val="clear" w:color="auto" w:fill="FFFFFF"/>
        <w:tabs>
          <w:tab w:val="left" w:pos="0"/>
          <w:tab w:val="left" w:leader="underscore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F056A">
        <w:rPr>
          <w:rFonts w:ascii="Times New Roman" w:eastAsia="Times New Roman" w:hAnsi="Times New Roman" w:cs="Calibri"/>
          <w:sz w:val="24"/>
          <w:szCs w:val="24"/>
        </w:rPr>
        <w:t>«Входные» знания, умения и владения обучающихся, необходимые для успешного прохождения практики и приобретенные в результате освоения этих дисциплин включают:</w:t>
      </w:r>
    </w:p>
    <w:p w:rsidR="00441F94" w:rsidRPr="004F056A" w:rsidRDefault="00441F94" w:rsidP="00441F9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готовность к саморазвитию, использованию творческого потенциала</w:t>
      </w:r>
      <w:r w:rsidRPr="004F056A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441F94" w:rsidRDefault="00441F94" w:rsidP="00441F9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знания в области методологии проведения научного исследования</w:t>
      </w:r>
      <w:r w:rsidRPr="004F056A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441F94" w:rsidRDefault="00441F94" w:rsidP="00441F9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знания в области методики проведения бизнес-исследований;</w:t>
      </w:r>
    </w:p>
    <w:p w:rsidR="00441F94" w:rsidRPr="004F056A" w:rsidRDefault="00441F94" w:rsidP="00441F9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знания в области исследования проблем функционирования хозяйствующих субъектов.</w:t>
      </w:r>
    </w:p>
    <w:p w:rsidR="00441F94" w:rsidRPr="004F056A" w:rsidRDefault="00441F94" w:rsidP="00441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F056A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Знания, умения и практические навыки, полученные в ходе практики, необходимы для успешного освоения следующих  дисциплин: </w:t>
      </w:r>
    </w:p>
    <w:p w:rsidR="00441F94" w:rsidRPr="004F056A" w:rsidRDefault="00441F94" w:rsidP="00441F9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макроэкономика (продвинутый уровень)</w:t>
      </w:r>
      <w:r w:rsidRPr="004F056A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441F94" w:rsidRDefault="00441F94" w:rsidP="00441F9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производственная научно-исследовательская практика (НИР);</w:t>
      </w:r>
    </w:p>
    <w:p w:rsidR="00441F94" w:rsidRDefault="00441F94" w:rsidP="00441F9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профессиональной деятельности.</w:t>
      </w:r>
    </w:p>
    <w:p w:rsidR="00441F94" w:rsidRPr="00441F94" w:rsidRDefault="00441F94" w:rsidP="00441F94">
      <w:pPr>
        <w:pStyle w:val="a3"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F94" w:rsidRPr="006E4FD4" w:rsidRDefault="00927119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441F94" w:rsidRPr="006E4FD4">
        <w:rPr>
          <w:rFonts w:ascii="Arial" w:eastAsia="Times New Roman" w:hAnsi="Arial" w:cs="Arial"/>
          <w:b/>
          <w:sz w:val="24"/>
          <w:szCs w:val="24"/>
        </w:rPr>
        <w:t xml:space="preserve"> Перечень планируемых результатов обучения при прохождении практики, соотнесённых с планируемыми результатами освоения О</w:t>
      </w:r>
      <w:r w:rsidR="00F10AD6">
        <w:rPr>
          <w:rFonts w:ascii="Arial" w:eastAsia="Times New Roman" w:hAnsi="Arial" w:cs="Arial"/>
          <w:b/>
          <w:sz w:val="24"/>
          <w:szCs w:val="24"/>
        </w:rPr>
        <w:t>П</w:t>
      </w:r>
      <w:r w:rsidR="00441F94" w:rsidRPr="006E4FD4">
        <w:rPr>
          <w:rFonts w:ascii="Arial" w:eastAsia="Times New Roman" w:hAnsi="Arial" w:cs="Arial"/>
          <w:b/>
          <w:sz w:val="24"/>
          <w:szCs w:val="24"/>
        </w:rPr>
        <w:t>ОП</w:t>
      </w:r>
    </w:p>
    <w:p w:rsidR="00441F94" w:rsidRDefault="00441F94" w:rsidP="00441F9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 итогам</w:t>
      </w:r>
      <w:r w:rsidRPr="004D1151">
        <w:rPr>
          <w:rFonts w:ascii="Times New Roman" w:hAnsi="Times New Roman"/>
          <w:color w:val="000000"/>
          <w:sz w:val="24"/>
          <w:szCs w:val="24"/>
        </w:rPr>
        <w:t xml:space="preserve"> прохождения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1151">
        <w:rPr>
          <w:rFonts w:ascii="Times New Roman" w:hAnsi="Times New Roman"/>
          <w:color w:val="000000"/>
          <w:sz w:val="24"/>
          <w:szCs w:val="24"/>
        </w:rPr>
        <w:t>практики</w:t>
      </w:r>
      <w:r w:rsidRPr="006E6F0E">
        <w:rPr>
          <w:rFonts w:ascii="Times New Roman" w:hAnsi="Times New Roman"/>
          <w:color w:val="000000"/>
          <w:sz w:val="24"/>
          <w:szCs w:val="24"/>
        </w:rPr>
        <w:t xml:space="preserve"> обучающ</w:t>
      </w:r>
      <w:r>
        <w:rPr>
          <w:rFonts w:ascii="Times New Roman" w:hAnsi="Times New Roman"/>
          <w:color w:val="000000"/>
          <w:sz w:val="24"/>
          <w:szCs w:val="24"/>
        </w:rPr>
        <w:t>ийся</w:t>
      </w:r>
      <w:r w:rsidRPr="006E6F0E">
        <w:rPr>
          <w:rFonts w:ascii="Times New Roman" w:hAnsi="Times New Roman"/>
          <w:color w:val="000000"/>
          <w:sz w:val="24"/>
          <w:szCs w:val="24"/>
        </w:rPr>
        <w:t xml:space="preserve"> долж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 w:rsidRPr="006E6F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3DEC">
        <w:rPr>
          <w:rFonts w:ascii="Times New Roman" w:hAnsi="Times New Roman"/>
          <w:color w:val="000000"/>
          <w:sz w:val="24"/>
          <w:szCs w:val="24"/>
        </w:rPr>
        <w:t xml:space="preserve">продемонстрировать </w:t>
      </w:r>
      <w:r>
        <w:rPr>
          <w:rFonts w:ascii="Times New Roman" w:hAnsi="Times New Roman"/>
          <w:color w:val="000000"/>
          <w:sz w:val="24"/>
          <w:szCs w:val="24"/>
        </w:rPr>
        <w:t>результаты</w:t>
      </w:r>
      <w:r w:rsidRPr="006E6F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обучения (</w:t>
      </w:r>
      <w:r w:rsidRPr="006E6F0E">
        <w:rPr>
          <w:rFonts w:ascii="Times New Roman" w:hAnsi="Times New Roman"/>
          <w:color w:val="000000"/>
          <w:sz w:val="24"/>
          <w:szCs w:val="24"/>
        </w:rPr>
        <w:t>знания, умения, владения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E6F0E">
        <w:rPr>
          <w:rFonts w:ascii="Times New Roman" w:hAnsi="Times New Roman"/>
          <w:color w:val="000000"/>
          <w:sz w:val="24"/>
          <w:szCs w:val="24"/>
        </w:rPr>
        <w:t>,</w:t>
      </w:r>
      <w:r>
        <w:t xml:space="preserve"> </w:t>
      </w:r>
      <w:r w:rsidRPr="006E6F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приведенные таблице 1.</w:t>
      </w:r>
    </w:p>
    <w:p w:rsidR="00441F94" w:rsidRPr="00EA7D83" w:rsidRDefault="00441F94" w:rsidP="00441F9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7D83">
        <w:rPr>
          <w:rFonts w:ascii="Times New Roman" w:eastAsia="Times New Roman" w:hAnsi="Times New Roman"/>
          <w:sz w:val="24"/>
          <w:szCs w:val="24"/>
        </w:rPr>
        <w:t>Таблица</w:t>
      </w:r>
      <w:r>
        <w:rPr>
          <w:rFonts w:ascii="Times New Roman" w:eastAsia="Times New Roman" w:hAnsi="Times New Roman"/>
          <w:sz w:val="24"/>
          <w:szCs w:val="24"/>
        </w:rPr>
        <w:t xml:space="preserve"> 1 </w:t>
      </w:r>
      <w:r w:rsidRPr="00803121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7D83">
        <w:rPr>
          <w:rFonts w:ascii="Times New Roman" w:eastAsia="Times New Roman" w:hAnsi="Times New Roman"/>
          <w:sz w:val="24"/>
          <w:szCs w:val="24"/>
        </w:rPr>
        <w:t xml:space="preserve">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083"/>
        <w:gridCol w:w="2409"/>
        <w:gridCol w:w="1274"/>
        <w:gridCol w:w="3117"/>
      </w:tblGrid>
      <w:tr w:rsidR="00441F94" w:rsidRPr="00927119" w:rsidTr="00A16943">
        <w:trPr>
          <w:trHeight w:val="586"/>
        </w:trPr>
        <w:tc>
          <w:tcPr>
            <w:tcW w:w="910" w:type="pct"/>
            <w:hideMark/>
          </w:tcPr>
          <w:p w:rsidR="00441F94" w:rsidRPr="00927119" w:rsidRDefault="00441F94" w:rsidP="00A16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ООП ВО (сокращенное название)</w:t>
            </w:r>
          </w:p>
        </w:tc>
        <w:tc>
          <w:tcPr>
            <w:tcW w:w="562" w:type="pct"/>
            <w:hideMark/>
          </w:tcPr>
          <w:p w:rsidR="00441F94" w:rsidRPr="00927119" w:rsidRDefault="00441F94" w:rsidP="00A16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250" w:type="pct"/>
          </w:tcPr>
          <w:p w:rsidR="00441F94" w:rsidRPr="00927119" w:rsidRDefault="00441F94" w:rsidP="00A16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компетенции</w:t>
            </w:r>
          </w:p>
        </w:tc>
        <w:tc>
          <w:tcPr>
            <w:tcW w:w="2278" w:type="pct"/>
            <w:gridSpan w:val="2"/>
          </w:tcPr>
          <w:p w:rsidR="00441F94" w:rsidRPr="00927119" w:rsidRDefault="00441F94" w:rsidP="00A16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компетенции</w:t>
            </w:r>
          </w:p>
        </w:tc>
      </w:tr>
      <w:tr w:rsidR="00F10AD6" w:rsidRPr="00927119" w:rsidTr="00441F94">
        <w:trPr>
          <w:trHeight w:val="293"/>
        </w:trPr>
        <w:tc>
          <w:tcPr>
            <w:tcW w:w="910" w:type="pct"/>
            <w:vMerge w:val="restart"/>
            <w:vAlign w:val="center"/>
            <w:hideMark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кредит. Финансовая экономика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F10AD6" w:rsidRPr="00927119" w:rsidRDefault="00F10AD6" w:rsidP="00F10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pct"/>
            <w:vMerge w:val="restart"/>
          </w:tcPr>
          <w:p w:rsidR="00F10AD6" w:rsidRPr="00F10AD6" w:rsidRDefault="00F10AD6" w:rsidP="0044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D6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661" w:type="pct"/>
          </w:tcPr>
          <w:p w:rsidR="00F10AD6" w:rsidRPr="00927119" w:rsidRDefault="00F10AD6" w:rsidP="00A1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1617" w:type="pct"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закономерности функционирования современной экономики на макроуровне</w:t>
            </w:r>
          </w:p>
        </w:tc>
      </w:tr>
      <w:tr w:rsidR="00F10AD6" w:rsidRPr="00927119" w:rsidTr="00441F94">
        <w:trPr>
          <w:trHeight w:val="256"/>
        </w:trPr>
        <w:tc>
          <w:tcPr>
            <w:tcW w:w="910" w:type="pct"/>
            <w:vMerge/>
            <w:vAlign w:val="center"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10AD6" w:rsidRPr="00927119" w:rsidRDefault="00F10AD6" w:rsidP="0044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F10AD6" w:rsidRPr="00927119" w:rsidRDefault="00F10AD6" w:rsidP="00A1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1617" w:type="pct"/>
          </w:tcPr>
          <w:p w:rsidR="00F10AD6" w:rsidRPr="00927119" w:rsidRDefault="00F10AD6" w:rsidP="00A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макроэкономики для решения практических задач</w:t>
            </w:r>
          </w:p>
        </w:tc>
      </w:tr>
      <w:tr w:rsidR="00F10AD6" w:rsidRPr="00927119" w:rsidTr="00F10AD6">
        <w:trPr>
          <w:trHeight w:val="1939"/>
        </w:trPr>
        <w:tc>
          <w:tcPr>
            <w:tcW w:w="910" w:type="pct"/>
            <w:vMerge/>
            <w:vAlign w:val="center"/>
            <w:hideMark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10AD6" w:rsidRPr="00927119" w:rsidRDefault="00F10AD6" w:rsidP="0044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hideMark/>
          </w:tcPr>
          <w:p w:rsidR="00F10AD6" w:rsidRPr="00927119" w:rsidRDefault="00F10AD6" w:rsidP="00A1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Владения:</w:t>
            </w:r>
          </w:p>
        </w:tc>
        <w:tc>
          <w:tcPr>
            <w:tcW w:w="1617" w:type="pct"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92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самостоятельной исследовательской работы, организации сбора, систематизации, изучения и обобщения информационных материалов</w:t>
            </w:r>
          </w:p>
        </w:tc>
      </w:tr>
      <w:tr w:rsidR="00441F94" w:rsidRPr="00927119" w:rsidTr="00441F94">
        <w:trPr>
          <w:trHeight w:val="203"/>
        </w:trPr>
        <w:tc>
          <w:tcPr>
            <w:tcW w:w="910" w:type="pct"/>
            <w:vMerge/>
            <w:vAlign w:val="center"/>
            <w:hideMark/>
          </w:tcPr>
          <w:p w:rsidR="00441F94" w:rsidRPr="00927119" w:rsidRDefault="00441F94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  <w:vAlign w:val="center"/>
            <w:hideMark/>
          </w:tcPr>
          <w:p w:rsidR="00441F94" w:rsidRPr="00927119" w:rsidRDefault="00441F94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1250" w:type="pct"/>
            <w:vMerge w:val="restart"/>
          </w:tcPr>
          <w:p w:rsidR="00441F94" w:rsidRPr="00927119" w:rsidRDefault="00441F94" w:rsidP="0044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</w:t>
            </w:r>
          </w:p>
        </w:tc>
        <w:tc>
          <w:tcPr>
            <w:tcW w:w="661" w:type="pct"/>
            <w:hideMark/>
          </w:tcPr>
          <w:p w:rsidR="00441F94" w:rsidRPr="00927119" w:rsidRDefault="00441F94" w:rsidP="00A1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1617" w:type="pct"/>
          </w:tcPr>
          <w:p w:rsidR="00441F94" w:rsidRPr="00927119" w:rsidRDefault="00441F94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научно-технической документации</w:t>
            </w:r>
          </w:p>
        </w:tc>
      </w:tr>
      <w:tr w:rsidR="00441F94" w:rsidRPr="00927119" w:rsidTr="00441F94">
        <w:trPr>
          <w:trHeight w:val="203"/>
        </w:trPr>
        <w:tc>
          <w:tcPr>
            <w:tcW w:w="910" w:type="pct"/>
            <w:vMerge/>
            <w:vAlign w:val="center"/>
            <w:hideMark/>
          </w:tcPr>
          <w:p w:rsidR="00441F94" w:rsidRPr="00927119" w:rsidRDefault="00441F94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441F94" w:rsidRPr="00927119" w:rsidRDefault="00441F94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441F94" w:rsidRPr="00927119" w:rsidRDefault="00441F94" w:rsidP="0044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hideMark/>
          </w:tcPr>
          <w:p w:rsidR="00441F94" w:rsidRPr="00927119" w:rsidRDefault="00441F94" w:rsidP="00A1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1617" w:type="pct"/>
          </w:tcPr>
          <w:p w:rsidR="00441F94" w:rsidRPr="00927119" w:rsidRDefault="00441F94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провести теоретическое или экспериментальное исследование в рамках поставленных задач</w:t>
            </w:r>
          </w:p>
        </w:tc>
      </w:tr>
      <w:tr w:rsidR="00441F94" w:rsidRPr="00927119" w:rsidTr="00441F94">
        <w:trPr>
          <w:trHeight w:val="203"/>
        </w:trPr>
        <w:tc>
          <w:tcPr>
            <w:tcW w:w="910" w:type="pct"/>
            <w:vMerge/>
            <w:vAlign w:val="center"/>
            <w:hideMark/>
          </w:tcPr>
          <w:p w:rsidR="00441F94" w:rsidRPr="00927119" w:rsidRDefault="00441F94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441F94" w:rsidRPr="00927119" w:rsidRDefault="00441F94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441F94" w:rsidRPr="00927119" w:rsidRDefault="00441F94" w:rsidP="0044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hideMark/>
          </w:tcPr>
          <w:p w:rsidR="00441F94" w:rsidRPr="00927119" w:rsidRDefault="00441F94" w:rsidP="00A1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Владения:</w:t>
            </w:r>
          </w:p>
        </w:tc>
        <w:tc>
          <w:tcPr>
            <w:tcW w:w="1617" w:type="pct"/>
          </w:tcPr>
          <w:p w:rsidR="00441F94" w:rsidRPr="00927119" w:rsidRDefault="00441F94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навыками выбора и обоснования методики исследования</w:t>
            </w:r>
          </w:p>
        </w:tc>
      </w:tr>
      <w:tr w:rsidR="00F10AD6" w:rsidRPr="00927119" w:rsidTr="00441F94">
        <w:trPr>
          <w:trHeight w:val="203"/>
        </w:trPr>
        <w:tc>
          <w:tcPr>
            <w:tcW w:w="910" w:type="pct"/>
            <w:vMerge/>
            <w:vAlign w:val="center"/>
            <w:hideMark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  <w:vAlign w:val="center"/>
            <w:hideMark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ПК-18</w:t>
            </w:r>
          </w:p>
        </w:tc>
        <w:tc>
          <w:tcPr>
            <w:tcW w:w="1250" w:type="pct"/>
            <w:vMerge w:val="restart"/>
          </w:tcPr>
          <w:p w:rsidR="00F10AD6" w:rsidRPr="00927119" w:rsidRDefault="00F10AD6" w:rsidP="0044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разработку инструментов проведения исследований в области финансов и </w:t>
            </w:r>
            <w:r w:rsidRPr="0092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кредита, анализ их результатов, подготовку данных для составления финансовых обзоров, отчетов и научных публикаций</w:t>
            </w:r>
          </w:p>
        </w:tc>
        <w:tc>
          <w:tcPr>
            <w:tcW w:w="661" w:type="pct"/>
            <w:hideMark/>
          </w:tcPr>
          <w:p w:rsidR="00F10AD6" w:rsidRPr="00927119" w:rsidRDefault="00F10AD6" w:rsidP="00A1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1617" w:type="pct"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теоретические положения научного исследования, </w:t>
            </w:r>
            <w:r w:rsidRPr="00927119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особенности научной работы и этику научного труда, </w:t>
            </w:r>
            <w:r w:rsidRPr="0092711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методы и приемы познания</w:t>
            </w:r>
          </w:p>
        </w:tc>
      </w:tr>
      <w:tr w:rsidR="00F10AD6" w:rsidRPr="00927119" w:rsidTr="00441F94">
        <w:trPr>
          <w:trHeight w:val="203"/>
        </w:trPr>
        <w:tc>
          <w:tcPr>
            <w:tcW w:w="910" w:type="pct"/>
            <w:vMerge/>
            <w:vAlign w:val="center"/>
            <w:hideMark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10AD6" w:rsidRPr="00927119" w:rsidRDefault="00F10AD6" w:rsidP="0044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hideMark/>
          </w:tcPr>
          <w:p w:rsidR="00F10AD6" w:rsidRPr="00927119" w:rsidRDefault="00F10AD6" w:rsidP="00A1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1617" w:type="pct"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формировать состав и </w:t>
            </w:r>
            <w:r w:rsidRPr="00927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определять содержание диссертации, оформлять структурные части научных работ, оформлять текстовые части работы, излагать научный материал, применяя научный язык и стиль изложения</w:t>
            </w:r>
          </w:p>
        </w:tc>
      </w:tr>
      <w:tr w:rsidR="00F10AD6" w:rsidRPr="00927119" w:rsidTr="00F10AD6">
        <w:trPr>
          <w:trHeight w:val="1323"/>
        </w:trPr>
        <w:tc>
          <w:tcPr>
            <w:tcW w:w="910" w:type="pct"/>
            <w:vMerge/>
            <w:vAlign w:val="center"/>
            <w:hideMark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10AD6" w:rsidRPr="00927119" w:rsidRDefault="00F10AD6" w:rsidP="0044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hideMark/>
          </w:tcPr>
          <w:p w:rsidR="00F10AD6" w:rsidRPr="00927119" w:rsidRDefault="00F10AD6" w:rsidP="00A1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Владения:</w:t>
            </w:r>
          </w:p>
        </w:tc>
        <w:tc>
          <w:tcPr>
            <w:tcW w:w="1617" w:type="pct"/>
          </w:tcPr>
          <w:p w:rsidR="00F10AD6" w:rsidRPr="00927119" w:rsidRDefault="00F10AD6" w:rsidP="00A1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92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оформления результатов научных исследований (оформление отчета, написание научных статей, тезисов, докладов)</w:t>
            </w:r>
          </w:p>
        </w:tc>
      </w:tr>
    </w:tbl>
    <w:p w:rsidR="00441F94" w:rsidRDefault="00441F94" w:rsidP="00441F9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</w:t>
      </w:r>
      <w:r w:rsidRPr="004D1151">
        <w:rPr>
          <w:rFonts w:ascii="Times New Roman" w:hAnsi="Times New Roman"/>
          <w:color w:val="000000"/>
          <w:sz w:val="24"/>
          <w:szCs w:val="24"/>
        </w:rPr>
        <w:t>обучающ</w:t>
      </w:r>
      <w:r>
        <w:rPr>
          <w:rFonts w:ascii="Times New Roman" w:hAnsi="Times New Roman"/>
          <w:color w:val="000000"/>
          <w:sz w:val="24"/>
          <w:szCs w:val="24"/>
        </w:rPr>
        <w:t xml:space="preserve">ийся должен </w:t>
      </w:r>
      <w:r w:rsidRPr="00ED6644">
        <w:rPr>
          <w:rFonts w:ascii="Times New Roman" w:hAnsi="Times New Roman"/>
          <w:color w:val="000000"/>
          <w:sz w:val="24"/>
          <w:szCs w:val="24"/>
        </w:rPr>
        <w:t>повыси</w:t>
      </w:r>
      <w:r>
        <w:rPr>
          <w:rFonts w:ascii="Times New Roman" w:hAnsi="Times New Roman"/>
          <w:color w:val="000000"/>
          <w:sz w:val="24"/>
          <w:szCs w:val="24"/>
        </w:rPr>
        <w:t xml:space="preserve">ть уровень </w:t>
      </w:r>
      <w:r w:rsidRPr="000A3DEC">
        <w:rPr>
          <w:rFonts w:ascii="Times New Roman" w:hAnsi="Times New Roman"/>
          <w:color w:val="000000"/>
          <w:sz w:val="24"/>
          <w:szCs w:val="24"/>
        </w:rPr>
        <w:t xml:space="preserve">практических навыков и умений, общекультурных, общепрофессиональных и профессиональных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ФОСы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Pr="00EB7319">
        <w:rPr>
          <w:rFonts w:ascii="Times New Roman" w:eastAsia="Times New Roman" w:hAnsi="Times New Roman"/>
          <w:sz w:val="24"/>
          <w:szCs w:val="24"/>
        </w:rPr>
        <w:t>.</w:t>
      </w:r>
    </w:p>
    <w:p w:rsidR="00927119" w:rsidRDefault="00927119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1F94" w:rsidRPr="008551FB" w:rsidRDefault="00927119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441F94" w:rsidRPr="008551FB">
        <w:rPr>
          <w:rFonts w:ascii="Arial" w:eastAsia="Times New Roman" w:hAnsi="Arial" w:cs="Arial"/>
          <w:b/>
          <w:sz w:val="24"/>
          <w:szCs w:val="24"/>
        </w:rPr>
        <w:t xml:space="preserve"> Содержание практики</w:t>
      </w:r>
    </w:p>
    <w:p w:rsidR="00441F94" w:rsidRPr="00A67693" w:rsidRDefault="00441F94" w:rsidP="00441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7693">
        <w:rPr>
          <w:rFonts w:ascii="Times New Roman" w:eastAsia="Times New Roman" w:hAnsi="Times New Roman"/>
          <w:sz w:val="24"/>
          <w:szCs w:val="24"/>
        </w:rPr>
        <w:t>Расширенное содержание практики, структурированное по разделам и видам работ с указанием основных действий и последовательности их выполнения, приведено в таблице 3.</w:t>
      </w:r>
    </w:p>
    <w:p w:rsidR="00441F94" w:rsidRPr="0068585E" w:rsidRDefault="00927119" w:rsidP="00441F9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3 </w:t>
      </w:r>
      <w:r w:rsidR="00441F94" w:rsidRPr="003B04A3">
        <w:rPr>
          <w:rFonts w:ascii="Times New Roman" w:eastAsia="Times New Roman" w:hAnsi="Times New Roman"/>
          <w:sz w:val="24"/>
          <w:szCs w:val="24"/>
        </w:rPr>
        <w:t>– Содержание практики</w:t>
      </w:r>
      <w:r w:rsidR="00441F94">
        <w:rPr>
          <w:rFonts w:ascii="Times New Roman" w:eastAsia="Times New Roman" w:hAnsi="Times New Roman"/>
          <w:sz w:val="24"/>
          <w:szCs w:val="24"/>
        </w:rPr>
        <w:t xml:space="preserve">   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80"/>
        <w:gridCol w:w="2276"/>
        <w:gridCol w:w="2254"/>
        <w:gridCol w:w="2289"/>
      </w:tblGrid>
      <w:tr w:rsidR="00441F94" w:rsidRPr="00927119" w:rsidTr="00A16943">
        <w:trPr>
          <w:trHeight w:val="1138"/>
        </w:trPr>
        <w:tc>
          <w:tcPr>
            <w:tcW w:w="547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0" w:type="dxa"/>
            <w:tcMar>
              <w:top w:w="28" w:type="dxa"/>
              <w:left w:w="17" w:type="dxa"/>
              <w:right w:w="17" w:type="dxa"/>
            </w:tcMar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Pr="00927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на практике, включая самостоятельную работу обучающихся</w:t>
            </w: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 (основные действия)</w:t>
            </w:r>
          </w:p>
        </w:tc>
        <w:tc>
          <w:tcPr>
            <w:tcW w:w="2289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41F94" w:rsidRPr="00927119" w:rsidTr="00A16943">
        <w:trPr>
          <w:trHeight w:val="354"/>
        </w:trPr>
        <w:tc>
          <w:tcPr>
            <w:tcW w:w="547" w:type="dxa"/>
            <w:vMerge w:val="restart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276" w:type="dxa"/>
            <w:vMerge w:val="restart"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  <w:r w:rsidRPr="00927119">
              <w:rPr>
                <w:color w:val="auto"/>
              </w:rPr>
              <w:t>Ознакомительная лекция</w:t>
            </w: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Посещение ознакомительной лекции.</w:t>
            </w:r>
          </w:p>
        </w:tc>
        <w:tc>
          <w:tcPr>
            <w:tcW w:w="2289" w:type="dxa"/>
            <w:vMerge w:val="restart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Аннотированный список литературы (источников) по теме исследования</w:t>
            </w:r>
          </w:p>
        </w:tc>
      </w:tr>
      <w:tr w:rsidR="00441F94" w:rsidRPr="00927119" w:rsidTr="00A16943">
        <w:trPr>
          <w:trHeight w:val="354"/>
        </w:trPr>
        <w:tc>
          <w:tcPr>
            <w:tcW w:w="547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76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Определение темы исследования</w:t>
            </w:r>
          </w:p>
        </w:tc>
        <w:tc>
          <w:tcPr>
            <w:tcW w:w="2289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94" w:rsidRPr="00927119" w:rsidTr="00A16943">
        <w:trPr>
          <w:trHeight w:val="354"/>
        </w:trPr>
        <w:tc>
          <w:tcPr>
            <w:tcW w:w="547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76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информационными сайтами</w:t>
            </w:r>
          </w:p>
        </w:tc>
        <w:tc>
          <w:tcPr>
            <w:tcW w:w="2289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94" w:rsidRPr="00927119" w:rsidTr="00A16943">
        <w:trPr>
          <w:trHeight w:val="354"/>
        </w:trPr>
        <w:tc>
          <w:tcPr>
            <w:tcW w:w="547" w:type="dxa"/>
            <w:vMerge w:val="restart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  <w:r w:rsidRPr="00927119">
              <w:rPr>
                <w:color w:val="auto"/>
              </w:rPr>
              <w:t>Научно-исследовательский</w:t>
            </w:r>
          </w:p>
        </w:tc>
        <w:tc>
          <w:tcPr>
            <w:tcW w:w="2276" w:type="dxa"/>
            <w:vMerge w:val="restart"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  <w:r w:rsidRPr="00927119">
              <w:rPr>
                <w:color w:val="auto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Работа в РИАЦ университета (полнотекстовые базы данных)</w:t>
            </w:r>
          </w:p>
        </w:tc>
        <w:tc>
          <w:tcPr>
            <w:tcW w:w="2289" w:type="dxa"/>
            <w:vMerge w:val="restart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Текст разделов отчета по практике</w:t>
            </w:r>
          </w:p>
        </w:tc>
      </w:tr>
      <w:tr w:rsidR="00441F94" w:rsidRPr="00927119" w:rsidTr="00A16943">
        <w:trPr>
          <w:trHeight w:val="354"/>
        </w:trPr>
        <w:tc>
          <w:tcPr>
            <w:tcW w:w="547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76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сети Интернет</w:t>
            </w:r>
          </w:p>
        </w:tc>
        <w:tc>
          <w:tcPr>
            <w:tcW w:w="2289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94" w:rsidRPr="00927119" w:rsidTr="00A16943">
        <w:trPr>
          <w:trHeight w:val="354"/>
        </w:trPr>
        <w:tc>
          <w:tcPr>
            <w:tcW w:w="547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76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руководителем практики</w:t>
            </w:r>
          </w:p>
        </w:tc>
        <w:tc>
          <w:tcPr>
            <w:tcW w:w="2289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94" w:rsidRPr="00927119" w:rsidTr="00A16943">
        <w:trPr>
          <w:trHeight w:val="354"/>
        </w:trPr>
        <w:tc>
          <w:tcPr>
            <w:tcW w:w="547" w:type="dxa"/>
            <w:vMerge w:val="restart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  <w:r w:rsidRPr="00927119">
              <w:rPr>
                <w:color w:val="auto"/>
              </w:rPr>
              <w:t>Оценочно-результативный</w:t>
            </w:r>
          </w:p>
        </w:tc>
        <w:tc>
          <w:tcPr>
            <w:tcW w:w="2276" w:type="dxa"/>
            <w:vMerge w:val="restart"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  <w:r w:rsidRPr="00927119">
              <w:rPr>
                <w:color w:val="auto"/>
              </w:rPr>
              <w:t>Подготовка и защита отчета по практике</w:t>
            </w: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289" w:type="dxa"/>
            <w:vMerge w:val="restart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441F94" w:rsidRPr="00927119" w:rsidTr="00A16943">
        <w:trPr>
          <w:trHeight w:val="354"/>
        </w:trPr>
        <w:tc>
          <w:tcPr>
            <w:tcW w:w="547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76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92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с руководителем практики по вопросам оформления отчета.</w:t>
            </w:r>
          </w:p>
        </w:tc>
        <w:tc>
          <w:tcPr>
            <w:tcW w:w="2289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94" w:rsidRPr="00927119" w:rsidTr="00A16943">
        <w:trPr>
          <w:trHeight w:val="354"/>
        </w:trPr>
        <w:tc>
          <w:tcPr>
            <w:tcW w:w="547" w:type="dxa"/>
            <w:vMerge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76" w:type="dxa"/>
            <w:vMerge/>
          </w:tcPr>
          <w:p w:rsidR="00441F94" w:rsidRPr="00927119" w:rsidRDefault="00441F94" w:rsidP="00A16943">
            <w:pPr>
              <w:pStyle w:val="Default"/>
              <w:rPr>
                <w:color w:val="auto"/>
              </w:rPr>
            </w:pPr>
          </w:p>
        </w:tc>
        <w:tc>
          <w:tcPr>
            <w:tcW w:w="2254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Публичная защита отчета в назначенное кафедрой время</w:t>
            </w:r>
          </w:p>
        </w:tc>
        <w:tc>
          <w:tcPr>
            <w:tcW w:w="2289" w:type="dxa"/>
          </w:tcPr>
          <w:p w:rsidR="00441F94" w:rsidRPr="00927119" w:rsidRDefault="00441F94" w:rsidP="00A16943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19">
              <w:rPr>
                <w:rFonts w:ascii="Times New Roman" w:hAnsi="Times New Roman" w:cs="Times New Roman"/>
                <w:sz w:val="24"/>
                <w:szCs w:val="24"/>
              </w:rPr>
              <w:t>Оценка защиты отчета</w:t>
            </w:r>
          </w:p>
        </w:tc>
      </w:tr>
    </w:tbl>
    <w:p w:rsidR="00441F94" w:rsidRDefault="00441F94" w:rsidP="00441F94">
      <w:pPr>
        <w:pStyle w:val="Default"/>
        <w:spacing w:before="120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AE1FEF">
        <w:rPr>
          <w:rFonts w:eastAsia="Times New Roman"/>
          <w:b/>
          <w:color w:val="auto"/>
          <w:lang w:eastAsia="ru-RU"/>
        </w:rPr>
        <w:t xml:space="preserve">Тематика </w:t>
      </w:r>
      <w:r>
        <w:rPr>
          <w:rFonts w:eastAsia="Times New Roman"/>
          <w:b/>
          <w:color w:val="auto"/>
          <w:lang w:eastAsia="ru-RU"/>
        </w:rPr>
        <w:t xml:space="preserve">индивидуальных </w:t>
      </w:r>
      <w:r w:rsidRPr="00AE1FEF">
        <w:rPr>
          <w:rFonts w:eastAsia="Times New Roman"/>
          <w:b/>
          <w:color w:val="auto"/>
          <w:lang w:eastAsia="ru-RU"/>
        </w:rPr>
        <w:t xml:space="preserve">заданий </w:t>
      </w:r>
      <w:r>
        <w:rPr>
          <w:rFonts w:eastAsia="Times New Roman"/>
          <w:b/>
          <w:color w:val="auto"/>
          <w:lang w:eastAsia="ru-RU"/>
        </w:rPr>
        <w:t xml:space="preserve">на </w:t>
      </w:r>
      <w:r w:rsidRPr="00AE1FEF">
        <w:rPr>
          <w:rFonts w:eastAsia="Times New Roman"/>
          <w:b/>
          <w:color w:val="auto"/>
          <w:lang w:eastAsia="ru-RU"/>
        </w:rPr>
        <w:t>практик</w:t>
      </w:r>
      <w:r>
        <w:rPr>
          <w:rFonts w:eastAsia="Times New Roman"/>
          <w:b/>
          <w:color w:val="auto"/>
          <w:lang w:eastAsia="ru-RU"/>
        </w:rPr>
        <w:t>у</w:t>
      </w:r>
    </w:p>
    <w:p w:rsidR="00441F94" w:rsidRPr="00CF44D8" w:rsidRDefault="00441F94" w:rsidP="00441F94">
      <w:pPr>
        <w:pStyle w:val="Default"/>
        <w:tabs>
          <w:tab w:val="left" w:pos="3119"/>
        </w:tabs>
        <w:spacing w:before="120"/>
        <w:ind w:firstLine="709"/>
        <w:jc w:val="both"/>
        <w:rPr>
          <w:rStyle w:val="apple-style-span"/>
        </w:rPr>
      </w:pPr>
      <w:r>
        <w:rPr>
          <w:rFonts w:eastAsia="Times New Roman"/>
          <w:color w:val="auto"/>
          <w:lang w:eastAsia="ru-RU"/>
        </w:rPr>
        <w:t xml:space="preserve">Индивидуальное задание на учебную практику по получению первичных профессиональных умений и навыков (Приложение 1) выдается руководителем практики. Индивидуальное задание должно соответствовать области исследования по основной образовательной программе магистратуры 38.04.08 «Финансы и кредит», профиль «Финансовая экономика»: </w:t>
      </w:r>
      <w:r w:rsidR="00BB60CA" w:rsidRPr="00F027D7">
        <w:t>методологи</w:t>
      </w:r>
      <w:r w:rsidR="00BB60CA">
        <w:t>я</w:t>
      </w:r>
      <w:r w:rsidR="00BB60CA" w:rsidRPr="00F027D7">
        <w:t xml:space="preserve"> разработки системы управления финансами и денежными потоками организаций различных сфер и направлений деятельности, в том числе финансово-кредитных, промышленных, государственных и муниципальных, организаций крупного, среднего и малого бизнеса; формирования системы управления финансами и финансовыми рисками организаций; обеспечения деятельности финансовых служб, служб финансового контроля и мониторинга; те</w:t>
      </w:r>
      <w:r w:rsidR="00BB60CA">
        <w:t xml:space="preserve">оретические концепции и модели </w:t>
      </w:r>
      <w:r w:rsidR="00BB60CA" w:rsidRPr="00F027D7">
        <w:t>финансового анализа и планирова</w:t>
      </w:r>
      <w:r w:rsidR="00BB60CA">
        <w:t xml:space="preserve">ния, оценки финансовых рисков; </w:t>
      </w:r>
      <w:r w:rsidR="00BB60CA" w:rsidRPr="00F027D7">
        <w:t>организации финансового менеджмента; методы и инструменты управления активами и капиталом, оценки бизнеса, антикризисного управления, разработки финансовой политики на различных уровнях экономики, модели инвестиционного планирования и проектирования</w:t>
      </w:r>
      <w:r w:rsidR="00BB60CA">
        <w:t xml:space="preserve">. </w:t>
      </w:r>
      <w:r>
        <w:rPr>
          <w:rStyle w:val="apple-style-span"/>
        </w:rPr>
        <w:t>Индивидуальное задание формулируется руководителем практики в соответствии со спецификой интересов обучающегося и уровнем его подготовленности.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Управление финансовыми ресурсами хозяйствующих субъектов различных форм собственности;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Оптимизация структуры финансовых ресурсов предприятий реального сектора экономики;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Исследование внутренних и внешних факторов, влияющих на финансовую устойчивость предприятий и корпораций;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Структура и взаимосвязь механизма финансового взаимодействия государства и корпоративных финансов в рыночных условиях;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Мониторинг налогового вклада хозяйствующих субъектов;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Управление финансовыми и налоговыми рисками;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Финансовая стратегия корпораций;</w:t>
      </w:r>
    </w:p>
    <w:p w:rsidR="00BB60CA" w:rsidRPr="00BB60CA" w:rsidRDefault="00BB60CA" w:rsidP="00BB60C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after="0" w:line="278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Система финансового контроля в управлении предприятием: содержание, формы, методы и инструменты реализации.</w:t>
      </w:r>
    </w:p>
    <w:p w:rsidR="00BB60CA" w:rsidRPr="00BB60CA" w:rsidRDefault="00BB60CA" w:rsidP="00BB60C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after="0" w:line="278" w:lineRule="exact"/>
        <w:ind w:left="0" w:firstLine="709"/>
        <w:jc w:val="both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BB60CA">
        <w:rPr>
          <w:rStyle w:val="apple-style-span"/>
          <w:rFonts w:ascii="Times New Roman" w:hAnsi="Times New Roman"/>
          <w:color w:val="000000"/>
          <w:sz w:val="24"/>
          <w:szCs w:val="24"/>
        </w:rPr>
        <w:t>Налоговый потенциал региона и муниципальных образований.</w:t>
      </w:r>
    </w:p>
    <w:p w:rsidR="00BB60CA" w:rsidRPr="00BB60CA" w:rsidRDefault="00BB60CA" w:rsidP="00BB60C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after="0" w:line="278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60CA">
        <w:rPr>
          <w:rFonts w:ascii="Times New Roman" w:eastAsia="MS Mincho" w:hAnsi="Times New Roman"/>
          <w:sz w:val="24"/>
          <w:szCs w:val="24"/>
        </w:rPr>
        <w:t>Моделирование процессов управления оборотным капиталом</w:t>
      </w:r>
    </w:p>
    <w:p w:rsidR="00BB60CA" w:rsidRPr="00BB60CA" w:rsidRDefault="00BB60CA" w:rsidP="00BB60C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before="10" w:after="0" w:line="278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60CA">
        <w:rPr>
          <w:rFonts w:ascii="Times New Roman" w:eastAsia="MS Mincho" w:hAnsi="Times New Roman"/>
          <w:sz w:val="24"/>
          <w:szCs w:val="24"/>
        </w:rPr>
        <w:t>Оптимизация управления потоками денежных средств на предприятии</w:t>
      </w:r>
    </w:p>
    <w:p w:rsidR="00BB60CA" w:rsidRPr="00BB60CA" w:rsidRDefault="00BB60CA" w:rsidP="00BB60C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before="5" w:after="0" w:line="278" w:lineRule="exact"/>
        <w:ind w:left="0" w:firstLine="709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BB60CA">
        <w:rPr>
          <w:rFonts w:ascii="Times New Roman" w:eastAsia="MS Mincho" w:hAnsi="Times New Roman"/>
          <w:sz w:val="24"/>
          <w:szCs w:val="24"/>
        </w:rPr>
        <w:t>Формирование прогнозных планов деятельности предприятия в условиях стохастичности внешней среды</w:t>
      </w:r>
      <w:r w:rsidRPr="00BB60CA">
        <w:rPr>
          <w:rFonts w:ascii="Times New Roman" w:hAnsi="Times New Roman"/>
          <w:sz w:val="24"/>
          <w:szCs w:val="24"/>
        </w:rPr>
        <w:t xml:space="preserve"> </w:t>
      </w:r>
    </w:p>
    <w:p w:rsidR="00BB60CA" w:rsidRPr="00BB60CA" w:rsidRDefault="00BB60CA" w:rsidP="00BB60C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before="5" w:after="0" w:line="278" w:lineRule="exact"/>
        <w:ind w:left="0" w:firstLine="709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BB60CA">
        <w:rPr>
          <w:rFonts w:ascii="Times New Roman" w:eastAsia="MS Mincho" w:hAnsi="Times New Roman"/>
          <w:sz w:val="24"/>
          <w:szCs w:val="24"/>
        </w:rPr>
        <w:t>Формирование устойчивого развития предприятия на основе диверсификации производства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BB60CA">
        <w:rPr>
          <w:rStyle w:val="apple-style-span"/>
          <w:rFonts w:ascii="Times New Roman" w:hAnsi="Times New Roman"/>
          <w:color w:val="000000"/>
          <w:sz w:val="24"/>
          <w:szCs w:val="24"/>
        </w:rPr>
        <w:t>Финансовое регулирование экономических и социальных процессов;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BB60CA">
        <w:rPr>
          <w:rStyle w:val="apple-style-span"/>
          <w:rFonts w:ascii="Times New Roman" w:hAnsi="Times New Roman"/>
          <w:color w:val="000000"/>
          <w:sz w:val="24"/>
          <w:szCs w:val="24"/>
        </w:rPr>
        <w:t>Бюджетное и налоговое прогнозирование и планирование;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60CA">
        <w:rPr>
          <w:rStyle w:val="apple-style-span"/>
          <w:rFonts w:ascii="Times New Roman" w:hAnsi="Times New Roman"/>
          <w:sz w:val="24"/>
          <w:szCs w:val="24"/>
        </w:rPr>
        <w:t>К</w:t>
      </w:r>
      <w:r w:rsidRPr="00BB60CA">
        <w:rPr>
          <w:rStyle w:val="apple-style-span"/>
          <w:rFonts w:ascii="Times New Roman" w:hAnsi="Times New Roman"/>
          <w:color w:val="000000"/>
          <w:sz w:val="24"/>
          <w:szCs w:val="24"/>
        </w:rPr>
        <w:t>онцептуальные основы, приоритеты налоговой политики и основные направления реформирования современной российской налоговой системы</w:t>
      </w:r>
      <w:r w:rsidRPr="00BB60CA">
        <w:rPr>
          <w:rStyle w:val="apple-style-span"/>
          <w:rFonts w:ascii="Times New Roman" w:hAnsi="Times New Roman"/>
          <w:sz w:val="24"/>
          <w:szCs w:val="24"/>
        </w:rPr>
        <w:t>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BB60CA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>Государственное регулирование и поддержка инвестиционных процессов на федеральном и региональном уровне;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Целевые программы социально-экономического развития РФ</w:t>
      </w:r>
    </w:p>
    <w:p w:rsidR="00BB60CA" w:rsidRPr="00BB60CA" w:rsidRDefault="00BB60CA" w:rsidP="00BB60CA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0CA">
        <w:rPr>
          <w:rFonts w:ascii="Times New Roman" w:hAnsi="Times New Roman"/>
          <w:sz w:val="24"/>
          <w:szCs w:val="24"/>
        </w:rPr>
        <w:t>Налоговая политика как фактор развития среды</w:t>
      </w:r>
    </w:p>
    <w:p w:rsidR="00441F94" w:rsidRPr="0053261E" w:rsidRDefault="00927119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441F94" w:rsidRPr="0053261E">
        <w:rPr>
          <w:rFonts w:ascii="Arial" w:eastAsia="Times New Roman" w:hAnsi="Arial" w:cs="Arial"/>
          <w:b/>
          <w:sz w:val="24"/>
          <w:szCs w:val="24"/>
        </w:rPr>
        <w:t xml:space="preserve"> Формы отчётности по практике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A7D66">
        <w:rPr>
          <w:rFonts w:ascii="Times New Roman" w:hAnsi="Times New Roman"/>
          <w:sz w:val="24"/>
          <w:szCs w:val="24"/>
        </w:rPr>
        <w:t xml:space="preserve">Аттестация по итогам практики проводится на основании защиты отчета </w:t>
      </w:r>
      <w:r>
        <w:rPr>
          <w:rFonts w:ascii="Times New Roman" w:hAnsi="Times New Roman"/>
          <w:sz w:val="24"/>
          <w:szCs w:val="24"/>
        </w:rPr>
        <w:t>по практике</w:t>
      </w:r>
      <w:r w:rsidRPr="009A7D66">
        <w:rPr>
          <w:rFonts w:ascii="Times New Roman" w:hAnsi="Times New Roman"/>
          <w:sz w:val="24"/>
          <w:szCs w:val="24"/>
        </w:rPr>
        <w:t>. По итогам положительной аттестации студенту выставляется оценка (отлично, хорошо, удовлетворительно)</w:t>
      </w:r>
      <w:r w:rsidRPr="009A7D66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Pr="009A7D6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Оформленный отчет по практике содержит: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титульный лист (Приложение 2);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отзыв руководителя практики (Приложение 3);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индивидуальное задание на практику;</w:t>
      </w:r>
    </w:p>
    <w:p w:rsidR="00F10AD6" w:rsidRDefault="00F10AD6" w:rsidP="00441F9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календарный план-график;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текст отчета;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список использованных источников.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D66">
        <w:rPr>
          <w:rFonts w:ascii="Times New Roman" w:hAnsi="Times New Roman"/>
          <w:noProof/>
          <w:sz w:val="24"/>
          <w:szCs w:val="24"/>
        </w:rPr>
        <w:t>Рекомендации по оформлению отчета по практике даны в</w:t>
      </w:r>
      <w:r w:rsidRPr="009A7D66">
        <w:rPr>
          <w:rFonts w:ascii="Times New Roman" w:hAnsi="Times New Roman"/>
          <w:spacing w:val="4"/>
          <w:sz w:val="24"/>
          <w:szCs w:val="24"/>
        </w:rPr>
        <w:t xml:space="preserve"> СТО </w:t>
      </w:r>
      <w:r w:rsidRPr="009A7D66">
        <w:rPr>
          <w:rFonts w:ascii="Times New Roman" w:hAnsi="Times New Roman"/>
          <w:sz w:val="24"/>
          <w:szCs w:val="24"/>
        </w:rPr>
        <w:t>1.112-20</w:t>
      </w:r>
      <w:r w:rsidR="00F10AD6">
        <w:rPr>
          <w:rFonts w:ascii="Times New Roman" w:hAnsi="Times New Roman"/>
          <w:sz w:val="24"/>
          <w:szCs w:val="24"/>
        </w:rPr>
        <w:t>15</w:t>
      </w:r>
      <w:r w:rsidRPr="009A7D66">
        <w:rPr>
          <w:rFonts w:ascii="Times New Roman" w:hAnsi="Times New Roman"/>
          <w:sz w:val="24"/>
          <w:szCs w:val="24"/>
        </w:rPr>
        <w:t xml:space="preserve"> ВГУЭС.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A7D66">
        <w:rPr>
          <w:rFonts w:ascii="Times New Roman" w:hAnsi="Times New Roman"/>
          <w:sz w:val="24"/>
          <w:szCs w:val="24"/>
        </w:rPr>
        <w:t xml:space="preserve">ценка по практике приравнивается к оценкам по дисциплинам теоретического обучения и учитывается при проведении итогов промежуточной аттестации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A7D66">
        <w:rPr>
          <w:rFonts w:ascii="Times New Roman" w:hAnsi="Times New Roman"/>
          <w:sz w:val="24"/>
          <w:szCs w:val="24"/>
        </w:rPr>
        <w:t>.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При оценке качества отчета учитывается следующее: 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</w:t>
      </w:r>
      <w:r>
        <w:rPr>
          <w:rFonts w:ascii="Times New Roman" w:hAnsi="Times New Roman"/>
          <w:sz w:val="24"/>
          <w:szCs w:val="24"/>
        </w:rPr>
        <w:t xml:space="preserve"> требования к оформлению отчета</w:t>
      </w:r>
      <w:r w:rsidRPr="00953ADE">
        <w:rPr>
          <w:rFonts w:ascii="Times New Roman" w:hAnsi="Times New Roman"/>
          <w:sz w:val="24"/>
          <w:szCs w:val="24"/>
        </w:rPr>
        <w:t xml:space="preserve">; 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- актуальность рассматриваемой темы, четкое формулирование целей и задач; 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- соответствие содержания теме выбранного исследования и степень полноты ее раскрытия; </w:t>
      </w:r>
    </w:p>
    <w:p w:rsidR="00441F94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- умение логично и аргументировано излагать материал: </w:t>
      </w:r>
    </w:p>
    <w:p w:rsidR="00441F94" w:rsidRPr="00953ADE" w:rsidRDefault="00441F94" w:rsidP="00441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 - корректность и правомерность заимствований из внешних источников</w:t>
      </w:r>
      <w:r>
        <w:rPr>
          <w:rFonts w:ascii="Times New Roman" w:hAnsi="Times New Roman"/>
          <w:sz w:val="24"/>
          <w:szCs w:val="24"/>
        </w:rPr>
        <w:t>.</w:t>
      </w:r>
      <w:r w:rsidRPr="00953ADE">
        <w:rPr>
          <w:rFonts w:ascii="Times New Roman" w:hAnsi="Times New Roman"/>
          <w:sz w:val="24"/>
          <w:szCs w:val="24"/>
        </w:rPr>
        <w:t xml:space="preserve"> </w:t>
      </w:r>
    </w:p>
    <w:p w:rsidR="00441F94" w:rsidRDefault="00927119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="00441F94">
        <w:rPr>
          <w:rFonts w:ascii="Arial" w:eastAsia="Times New Roman" w:hAnsi="Arial" w:cs="Arial"/>
          <w:b/>
          <w:sz w:val="24"/>
          <w:szCs w:val="24"/>
        </w:rPr>
        <w:t xml:space="preserve"> Методические рекомендации по разработке отчета по учебной практике по получению первичных профессиональных умений и навыков</w:t>
      </w:r>
    </w:p>
    <w:p w:rsidR="00441F94" w:rsidRPr="004E71FA" w:rsidRDefault="00441F94" w:rsidP="00441F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 xml:space="preserve">Представленная ниже структура отчета носит рекомендательный характер и может меняться в зависимости от темы исследования, поставленных задач и рассматриваемых вопросов исходя из индивидуального задания. </w:t>
      </w:r>
    </w:p>
    <w:p w:rsidR="00441F94" w:rsidRPr="004E71FA" w:rsidRDefault="00441F94" w:rsidP="00441F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 xml:space="preserve">Введение - вступительная часть отчета о прохождении учебной практики, в которой необходимо обосновать актуальность, цель и задачи прохождения учебной практики по получению первичных профессиональных умений и навыков, </w:t>
      </w:r>
      <w:r>
        <w:rPr>
          <w:rFonts w:ascii="Times New Roman" w:hAnsi="Times New Roman"/>
          <w:sz w:val="24"/>
          <w:szCs w:val="24"/>
        </w:rPr>
        <w:t xml:space="preserve">указать </w:t>
      </w:r>
      <w:r w:rsidRPr="004E71FA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у</w:t>
      </w:r>
      <w:r w:rsidRPr="004E71FA">
        <w:rPr>
          <w:rFonts w:ascii="Times New Roman" w:hAnsi="Times New Roman"/>
          <w:sz w:val="24"/>
          <w:szCs w:val="24"/>
        </w:rPr>
        <w:t xml:space="preserve"> и сроки прохождения практики.</w:t>
      </w:r>
      <w:r>
        <w:rPr>
          <w:rFonts w:ascii="Times New Roman" w:hAnsi="Times New Roman"/>
          <w:sz w:val="24"/>
          <w:szCs w:val="24"/>
        </w:rPr>
        <w:t xml:space="preserve"> Задачи практики должны формулироваться в соответствии с индивидуальным заданием.</w:t>
      </w:r>
    </w:p>
    <w:p w:rsidR="00441F94" w:rsidRPr="004E71FA" w:rsidRDefault="00441F94" w:rsidP="00441F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 xml:space="preserve">Раздел 1 посвящен обоснованию актуальности темы. Научное значение разработки темы и направления исследования определяется ее важностью в решении насущных проблем в области </w:t>
      </w:r>
      <w:r w:rsidR="00BB60CA">
        <w:rPr>
          <w:rFonts w:ascii="Times New Roman" w:hAnsi="Times New Roman"/>
          <w:sz w:val="24"/>
          <w:szCs w:val="24"/>
        </w:rPr>
        <w:t>финансов и кредита</w:t>
      </w:r>
      <w:r w:rsidRPr="004E71FA">
        <w:rPr>
          <w:rFonts w:ascii="Times New Roman" w:hAnsi="Times New Roman"/>
          <w:sz w:val="24"/>
          <w:szCs w:val="24"/>
        </w:rPr>
        <w:t>. Задача данного раздела – сформулировать «проблемное поле» исследования. Необходимо систематизировать основные подходы к теоретическому осмыслению проблематики исследования и раскрыть их содержание</w:t>
      </w:r>
    </w:p>
    <w:p w:rsidR="00441F94" w:rsidRPr="004E71FA" w:rsidRDefault="00441F94" w:rsidP="00441F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 xml:space="preserve">Раздел 2 посвящен оценке степени изученности исследуемой проблемы в тематической научной литературе и научных статьях. Формируя отчет по практике, необходимо привести в алфавитном порядке список отечественных и зарубежных ученых и специалистов, внесших наиболее значимый вклад в разработку выбранной проблемы исследования, и сформулировать содержание этого вклада; </w:t>
      </w:r>
    </w:p>
    <w:p w:rsidR="00441F94" w:rsidRPr="004E71FA" w:rsidRDefault="00441F94" w:rsidP="00441F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 xml:space="preserve">В разделе 3 необходимо сформулировать структуру исследования, исходя из содержания теоретически и практически не решенных и дискуссионных проблем, по-разному освещенных в научной литературе и научных статьях; проведенного анализа основных понятий и категорий, относящихся к проблематике исследования; и выявления перспективных направлений осмысления проблематики исследования в зарубежной и </w:t>
      </w:r>
      <w:r w:rsidRPr="004E71FA">
        <w:rPr>
          <w:rFonts w:ascii="Times New Roman" w:hAnsi="Times New Roman"/>
          <w:sz w:val="24"/>
          <w:szCs w:val="24"/>
        </w:rPr>
        <w:lastRenderedPageBreak/>
        <w:t>отечественной науке</w:t>
      </w:r>
    </w:p>
    <w:p w:rsidR="00441F94" w:rsidRPr="004E71FA" w:rsidRDefault="00441F94" w:rsidP="00441F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>Заключение – итоговая часть отчета, посвященная формулировке выводов, характеризующих итоги работы обучающегося в решении поставленных во введении задач.</w:t>
      </w:r>
    </w:p>
    <w:p w:rsidR="00441F94" w:rsidRPr="004E71FA" w:rsidRDefault="00441F94" w:rsidP="00441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71FA">
        <w:rPr>
          <w:rFonts w:ascii="Times New Roman" w:hAnsi="Times New Roman"/>
          <w:sz w:val="24"/>
          <w:szCs w:val="24"/>
        </w:rPr>
        <w:t>Список использованных источников помещается после заключения. Каждый включенный в такой список источник должен иметь отражение в любом из разделов отчета и на него должны быть построчные ссылки в тексте.</w:t>
      </w:r>
    </w:p>
    <w:p w:rsidR="00441F94" w:rsidRPr="0053261E" w:rsidRDefault="00927119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441F94" w:rsidRPr="0053261E">
        <w:rPr>
          <w:rFonts w:ascii="Arial" w:eastAsia="Times New Roman" w:hAnsi="Arial" w:cs="Arial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практике</w:t>
      </w:r>
    </w:p>
    <w:p w:rsidR="00441F94" w:rsidRPr="0053261E" w:rsidRDefault="00441F94" w:rsidP="00441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61E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ФГОС ВО для аттестации обучающихся на соответствие их персональных </w:t>
      </w:r>
      <w:proofErr w:type="gramStart"/>
      <w:r w:rsidRPr="0053261E">
        <w:rPr>
          <w:rFonts w:ascii="Times New Roman" w:eastAsia="Times New Roman" w:hAnsi="Times New Roman"/>
          <w:sz w:val="24"/>
          <w:szCs w:val="24"/>
        </w:rPr>
        <w:t>достижений  планируемым</w:t>
      </w:r>
      <w:proofErr w:type="gramEnd"/>
      <w:r w:rsidRPr="0053261E">
        <w:rPr>
          <w:rFonts w:ascii="Times New Roman" w:eastAsia="Times New Roman" w:hAnsi="Times New Roman"/>
          <w:sz w:val="24"/>
          <w:szCs w:val="24"/>
        </w:rPr>
        <w:t xml:space="preserve"> результатам обучения по </w:t>
      </w:r>
      <w:r>
        <w:rPr>
          <w:rFonts w:ascii="Times New Roman" w:eastAsia="Times New Roman" w:hAnsi="Times New Roman"/>
          <w:sz w:val="24"/>
          <w:szCs w:val="24"/>
        </w:rPr>
        <w:t>практике</w:t>
      </w:r>
      <w:r w:rsidRPr="0053261E">
        <w:rPr>
          <w:rFonts w:ascii="Times New Roman" w:eastAsia="Times New Roman" w:hAnsi="Times New Roman"/>
          <w:sz w:val="24"/>
          <w:szCs w:val="24"/>
        </w:rPr>
        <w:t xml:space="preserve"> созданы фонды оценочных средств (Приложение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53261E">
        <w:rPr>
          <w:rFonts w:ascii="Times New Roman" w:eastAsia="Times New Roman" w:hAnsi="Times New Roman"/>
          <w:sz w:val="24"/>
          <w:szCs w:val="24"/>
        </w:rPr>
        <w:t>).</w:t>
      </w:r>
    </w:p>
    <w:p w:rsidR="00441F94" w:rsidRPr="0053261E" w:rsidRDefault="00441F94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927119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3261E">
        <w:rPr>
          <w:rFonts w:ascii="Arial" w:eastAsia="Times New Roman" w:hAnsi="Arial" w:cs="Arial"/>
          <w:b/>
          <w:sz w:val="24"/>
          <w:szCs w:val="24"/>
        </w:rPr>
        <w:t xml:space="preserve">Перечень учебной литературы и ресурсов сети «Интернет», необходимых для проведения практики </w:t>
      </w:r>
    </w:p>
    <w:p w:rsidR="00441F94" w:rsidRDefault="00441F94" w:rsidP="00441F94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C0040A">
        <w:rPr>
          <w:rFonts w:ascii="Times New Roman" w:hAnsi="Times New Roman"/>
          <w:color w:val="000000"/>
          <w:sz w:val="24"/>
          <w:szCs w:val="24"/>
        </w:rPr>
        <w:t xml:space="preserve">а) основная литература: </w:t>
      </w:r>
    </w:p>
    <w:p w:rsidR="00441F94" w:rsidRDefault="00441F94" w:rsidP="00441F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Космин</w:t>
      </w:r>
      <w:proofErr w:type="spellEnd"/>
      <w:r>
        <w:rPr>
          <w:color w:val="000000"/>
        </w:rPr>
        <w:t xml:space="preserve">, В. В. Основы научных исследований (Общий курс): учеб. пособие [для студентов вузов] / В. В. </w:t>
      </w:r>
      <w:proofErr w:type="spellStart"/>
      <w:r>
        <w:rPr>
          <w:color w:val="000000"/>
        </w:rPr>
        <w:t>Космин</w:t>
      </w:r>
      <w:proofErr w:type="spellEnd"/>
      <w:r>
        <w:rPr>
          <w:color w:val="000000"/>
        </w:rPr>
        <w:t>. - 2-е изд. - М. : РИОР : ИНФРА-М,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2015. - 214 с. - (Высшее </w:t>
      </w:r>
      <w:proofErr w:type="gramStart"/>
      <w:r>
        <w:rPr>
          <w:color w:val="000000"/>
        </w:rPr>
        <w:t>образование :</w:t>
      </w:r>
      <w:proofErr w:type="gramEnd"/>
      <w:r>
        <w:rPr>
          <w:color w:val="000000"/>
        </w:rPr>
        <w:t xml:space="preserve"> Магистратура).</w:t>
      </w:r>
    </w:p>
    <w:p w:rsidR="00441F94" w:rsidRDefault="00441F94" w:rsidP="00441F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2. Основы научных исследований: учеб. пособие для студентов вузов / [авт.: Б. И. Герасимов, В. В. Дробышева, Н. В. Злобина и др.]. -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ФОРУМ : ИНФРА-М,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2013. - 272 с. - (Высшее образование).</w:t>
      </w:r>
    </w:p>
    <w:p w:rsidR="00441F94" w:rsidRDefault="00441F94" w:rsidP="00441F94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F94" w:rsidRDefault="00441F94" w:rsidP="00441F94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C0040A">
        <w:rPr>
          <w:rFonts w:ascii="Times New Roman" w:hAnsi="Times New Roman"/>
          <w:color w:val="000000"/>
          <w:sz w:val="24"/>
          <w:szCs w:val="24"/>
        </w:rPr>
        <w:t xml:space="preserve">б) дополнительная литература: </w:t>
      </w:r>
    </w:p>
    <w:p w:rsidR="00441F94" w:rsidRDefault="00441F94" w:rsidP="00441F94">
      <w:pPr>
        <w:pStyle w:val="a6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4B">
        <w:rPr>
          <w:rFonts w:ascii="Times New Roman" w:hAnsi="Times New Roman"/>
          <w:sz w:val="24"/>
          <w:szCs w:val="24"/>
        </w:rPr>
        <w:t xml:space="preserve">Методология научного познания: учебное пособие для студентов и аспирантов вузов/ </w:t>
      </w:r>
      <w:proofErr w:type="spellStart"/>
      <w:r w:rsidRPr="004E784B">
        <w:rPr>
          <w:rFonts w:ascii="Times New Roman" w:hAnsi="Times New Roman"/>
          <w:sz w:val="24"/>
          <w:szCs w:val="24"/>
        </w:rPr>
        <w:t>Рузавин</w:t>
      </w:r>
      <w:proofErr w:type="spellEnd"/>
      <w:r w:rsidRPr="004E78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784B">
        <w:rPr>
          <w:rFonts w:ascii="Times New Roman" w:hAnsi="Times New Roman"/>
          <w:sz w:val="24"/>
          <w:szCs w:val="24"/>
        </w:rPr>
        <w:t>Г.И..</w:t>
      </w:r>
      <w:proofErr w:type="gramEnd"/>
      <w:r w:rsidRPr="004E784B">
        <w:rPr>
          <w:rFonts w:ascii="Times New Roman" w:hAnsi="Times New Roman"/>
          <w:sz w:val="24"/>
          <w:szCs w:val="24"/>
        </w:rPr>
        <w:t>-М.:ЮНИТИ-2010 - 510 с.</w:t>
      </w:r>
    </w:p>
    <w:p w:rsidR="00441F94" w:rsidRPr="004543B0" w:rsidRDefault="00441F94" w:rsidP="00441F94">
      <w:pPr>
        <w:pStyle w:val="a6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B0">
        <w:rPr>
          <w:rFonts w:ascii="Times New Roman" w:hAnsi="Times New Roman"/>
          <w:sz w:val="24"/>
          <w:szCs w:val="24"/>
        </w:rPr>
        <w:t xml:space="preserve">Кузин Ф.А. Магистерская диссертация: Методика написания, правила оформления и процедура защиты: </w:t>
      </w:r>
      <w:proofErr w:type="spellStart"/>
      <w:r w:rsidRPr="004543B0">
        <w:rPr>
          <w:rFonts w:ascii="Times New Roman" w:hAnsi="Times New Roman"/>
          <w:sz w:val="24"/>
          <w:szCs w:val="24"/>
        </w:rPr>
        <w:t>Практ</w:t>
      </w:r>
      <w:proofErr w:type="spellEnd"/>
      <w:r w:rsidRPr="004543B0">
        <w:rPr>
          <w:rFonts w:ascii="Times New Roman" w:hAnsi="Times New Roman"/>
          <w:sz w:val="24"/>
          <w:szCs w:val="24"/>
        </w:rPr>
        <w:t>. пособие для студентов-магистрантов. - М., 2008.</w:t>
      </w:r>
    </w:p>
    <w:p w:rsidR="00441F94" w:rsidRPr="004E784B" w:rsidRDefault="00441F94" w:rsidP="00441F94">
      <w:pPr>
        <w:pStyle w:val="a6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4B">
        <w:rPr>
          <w:rFonts w:ascii="Times New Roman" w:hAnsi="Times New Roman"/>
          <w:sz w:val="24"/>
          <w:szCs w:val="24"/>
        </w:rPr>
        <w:t>Деньги и кредит – журнал.</w:t>
      </w:r>
    </w:p>
    <w:p w:rsidR="00441F94" w:rsidRPr="004E784B" w:rsidRDefault="00441F94" w:rsidP="00441F9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4B">
        <w:rPr>
          <w:rFonts w:ascii="Times New Roman" w:hAnsi="Times New Roman"/>
          <w:sz w:val="24"/>
          <w:szCs w:val="24"/>
        </w:rPr>
        <w:t>Финансы и кредит – журнал.</w:t>
      </w:r>
    </w:p>
    <w:p w:rsidR="00441F94" w:rsidRPr="004E784B" w:rsidRDefault="00441F94" w:rsidP="00441F94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4B">
        <w:rPr>
          <w:rFonts w:ascii="Times New Roman" w:hAnsi="Times New Roman"/>
          <w:sz w:val="24"/>
          <w:szCs w:val="24"/>
        </w:rPr>
        <w:t>ФЭС: Финансы. Экономика. Стратегия -  журнал.</w:t>
      </w:r>
    </w:p>
    <w:p w:rsidR="00441F94" w:rsidRPr="004E784B" w:rsidRDefault="00441F94" w:rsidP="00441F9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E784B">
        <w:rPr>
          <w:rFonts w:ascii="Times New Roman" w:hAnsi="Times New Roman"/>
          <w:sz w:val="24"/>
          <w:szCs w:val="24"/>
          <w:lang w:val="en-US"/>
        </w:rPr>
        <w:t xml:space="preserve">Principles of Managerial Finance - 11th Edition - </w:t>
      </w:r>
      <w:proofErr w:type="gramStart"/>
      <w:r w:rsidRPr="004E784B">
        <w:rPr>
          <w:rFonts w:ascii="Times New Roman" w:hAnsi="Times New Roman"/>
          <w:sz w:val="24"/>
          <w:szCs w:val="24"/>
          <w:lang w:val="en-US"/>
        </w:rPr>
        <w:t>USA :</w:t>
      </w:r>
      <w:proofErr w:type="gramEnd"/>
      <w:r w:rsidRPr="004E784B">
        <w:rPr>
          <w:rFonts w:ascii="Times New Roman" w:hAnsi="Times New Roman"/>
          <w:sz w:val="24"/>
          <w:szCs w:val="24"/>
          <w:lang w:val="en-US"/>
        </w:rPr>
        <w:t xml:space="preserve"> Pearson Education, Inc.</w:t>
      </w:r>
    </w:p>
    <w:p w:rsidR="00441F94" w:rsidRPr="00441F94" w:rsidRDefault="00441F94" w:rsidP="00441F94">
      <w:pPr>
        <w:spacing w:after="0" w:line="240" w:lineRule="auto"/>
        <w:ind w:left="360" w:firstLine="34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41F94" w:rsidRPr="00C0040A" w:rsidRDefault="00441F94" w:rsidP="00441F94">
      <w:pPr>
        <w:spacing w:after="0" w:line="240" w:lineRule="auto"/>
        <w:ind w:left="360"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C0040A">
        <w:rPr>
          <w:rFonts w:ascii="Times New Roman" w:hAnsi="Times New Roman"/>
          <w:color w:val="000000"/>
          <w:sz w:val="24"/>
          <w:szCs w:val="24"/>
        </w:rPr>
        <w:t xml:space="preserve">в) ресурсы сети «Интернет»: </w:t>
      </w:r>
    </w:p>
    <w:p w:rsidR="00441F94" w:rsidRPr="007B14CB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>1.http://sinncom.ru/content/reforma/index1.htm-специализированный образовательный портал «Инновации в образовании»;</w:t>
      </w:r>
    </w:p>
    <w:p w:rsidR="00441F94" w:rsidRPr="007B14CB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>2.www.edu.ru – сайт Министерства образования РФ;</w:t>
      </w:r>
    </w:p>
    <w:p w:rsidR="00441F94" w:rsidRPr="007B14CB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>3.http://www.mcko.ru/ - Московский центр качества образования;</w:t>
      </w:r>
    </w:p>
    <w:p w:rsidR="00441F94" w:rsidRPr="007B14CB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>3.http://www.nlr.ru/res/inv/guideseria/pedagogica/ - путеводитель по справочным и библиографическим ресурсам;</w:t>
      </w:r>
    </w:p>
    <w:p w:rsidR="00441F94" w:rsidRPr="007B14CB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>4.http://elibrary.ru/defaultx.asp - научная электронная библиотека «</w:t>
      </w:r>
      <w:proofErr w:type="spellStart"/>
      <w:r w:rsidRPr="007B14CB">
        <w:rPr>
          <w:rFonts w:ascii="Times New Roman" w:hAnsi="Times New Roman"/>
          <w:sz w:val="24"/>
          <w:szCs w:val="24"/>
        </w:rPr>
        <w:t>Elibrary</w:t>
      </w:r>
      <w:proofErr w:type="spellEnd"/>
      <w:r w:rsidRPr="007B14CB">
        <w:rPr>
          <w:rFonts w:ascii="Times New Roman" w:hAnsi="Times New Roman"/>
          <w:sz w:val="24"/>
          <w:szCs w:val="24"/>
        </w:rPr>
        <w:t>»;</w:t>
      </w:r>
    </w:p>
    <w:p w:rsidR="00441F94" w:rsidRPr="007B14CB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>5.http://www.eduhmao.ru/info-информационно-просветительский портал «Электронные журналы»;</w:t>
      </w:r>
    </w:p>
    <w:p w:rsidR="00441F94" w:rsidRPr="007B14CB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 xml:space="preserve">6.www.gumer.info – библиотека </w:t>
      </w:r>
      <w:proofErr w:type="spellStart"/>
      <w:r w:rsidRPr="007B14CB">
        <w:rPr>
          <w:rFonts w:ascii="Times New Roman" w:hAnsi="Times New Roman"/>
          <w:sz w:val="24"/>
          <w:szCs w:val="24"/>
        </w:rPr>
        <w:t>Гумер</w:t>
      </w:r>
      <w:proofErr w:type="spellEnd"/>
      <w:r w:rsidRPr="007B14CB">
        <w:rPr>
          <w:rFonts w:ascii="Times New Roman" w:hAnsi="Times New Roman"/>
          <w:sz w:val="24"/>
          <w:szCs w:val="24"/>
        </w:rPr>
        <w:t>;</w:t>
      </w:r>
    </w:p>
    <w:p w:rsidR="00441F94" w:rsidRPr="007B14CB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>7.www.koob.ru – электронная библиотека Куб;</w:t>
      </w:r>
    </w:p>
    <w:p w:rsidR="00441F94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>8.www.diss.rsl.ru – электронная библиотека диссертаций.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9. Официальный сайт Института экономического анализа // http://www.iea.ru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10. Официальный сайт Центрального банка РФ // </w:t>
      </w:r>
      <w:hyperlink r:id="rId5" w:history="1">
        <w:r w:rsidRPr="00F23519">
          <w:rPr>
            <w:rStyle w:val="a4"/>
            <w:rFonts w:ascii="Times New Roman" w:hAnsi="Times New Roman"/>
            <w:sz w:val="24"/>
            <w:szCs w:val="24"/>
          </w:rPr>
          <w:t>www.cbr.ru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11.Официальный сайт Росстата // </w:t>
      </w:r>
      <w:hyperlink r:id="rId6" w:history="1">
        <w:r w:rsidRPr="00F23519">
          <w:rPr>
            <w:rStyle w:val="a4"/>
            <w:rFonts w:ascii="Times New Roman" w:hAnsi="Times New Roman"/>
            <w:sz w:val="24"/>
            <w:szCs w:val="24"/>
          </w:rPr>
          <w:t>www.gks.ru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12.Официальный сайт Федерального Казначейства РФ. – </w:t>
      </w:r>
      <w:hyperlink r:id="rId7" w:history="1">
        <w:r w:rsidRPr="00F23519">
          <w:rPr>
            <w:rStyle w:val="a4"/>
            <w:rFonts w:ascii="Times New Roman" w:hAnsi="Times New Roman"/>
            <w:sz w:val="24"/>
            <w:szCs w:val="24"/>
          </w:rPr>
          <w:t>www.roskazna.ru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13.Официальный сайт Министерства финансов // </w:t>
      </w:r>
      <w:hyperlink r:id="rId8" w:history="1">
        <w:r w:rsidRPr="00F23519">
          <w:rPr>
            <w:rStyle w:val="a4"/>
            <w:rFonts w:ascii="Times New Roman" w:hAnsi="Times New Roman"/>
            <w:sz w:val="24"/>
            <w:szCs w:val="24"/>
          </w:rPr>
          <w:t>http://www.minfin.ru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lastRenderedPageBreak/>
        <w:t xml:space="preserve">14. Статистический сборник «Финансы России» // http://www.gks.ru/wps/wcm/connect/rosstat/rosstatsite/main/publishing/catalog/ </w:t>
      </w:r>
      <w:proofErr w:type="spellStart"/>
      <w:r w:rsidRPr="00F23519">
        <w:rPr>
          <w:rFonts w:ascii="Times New Roman" w:hAnsi="Times New Roman"/>
          <w:sz w:val="24"/>
          <w:szCs w:val="24"/>
        </w:rPr>
        <w:t>statisticCollections</w:t>
      </w:r>
      <w:proofErr w:type="spellEnd"/>
      <w:r w:rsidRPr="00F23519">
        <w:rPr>
          <w:rFonts w:ascii="Times New Roman" w:hAnsi="Times New Roman"/>
          <w:sz w:val="24"/>
          <w:szCs w:val="24"/>
        </w:rPr>
        <w:t>/doc_1138717651859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15. Журнал «Коммерсант» // </w:t>
      </w:r>
      <w:hyperlink r:id="rId9" w:history="1">
        <w:r w:rsidRPr="00F23519">
          <w:rPr>
            <w:rStyle w:val="a4"/>
            <w:rFonts w:ascii="Times New Roman" w:hAnsi="Times New Roman"/>
            <w:sz w:val="24"/>
            <w:szCs w:val="24"/>
          </w:rPr>
          <w:t>www.kommersant.ru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16. Журнал «Экономика России: XXI век» // </w:t>
      </w:r>
      <w:hyperlink r:id="rId10" w:history="1">
        <w:r w:rsidRPr="00F23519">
          <w:rPr>
            <w:rStyle w:val="a4"/>
            <w:rFonts w:ascii="Times New Roman" w:hAnsi="Times New Roman"/>
            <w:sz w:val="24"/>
            <w:szCs w:val="24"/>
          </w:rPr>
          <w:t>www.ruseconomy.ru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17. Журнал «Экономический анализ: теория и практика» // </w:t>
      </w:r>
      <w:hyperlink r:id="rId11" w:history="1">
        <w:r w:rsidRPr="00F23519">
          <w:rPr>
            <w:rStyle w:val="a4"/>
            <w:rFonts w:ascii="Times New Roman" w:hAnsi="Times New Roman"/>
            <w:sz w:val="24"/>
            <w:szCs w:val="24"/>
          </w:rPr>
          <w:t>www.finizdat.ru/journal/analiz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18. Журнал «Эксперт» // </w:t>
      </w:r>
      <w:hyperlink r:id="rId12" w:history="1">
        <w:r w:rsidRPr="00F23519">
          <w:rPr>
            <w:rStyle w:val="a4"/>
            <w:rFonts w:ascii="Times New Roman" w:hAnsi="Times New Roman"/>
            <w:sz w:val="24"/>
            <w:szCs w:val="24"/>
          </w:rPr>
          <w:t>http://www.expert.ru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19.Журнал «Экономист» // </w:t>
      </w:r>
      <w:hyperlink r:id="rId13" w:history="1">
        <w:r w:rsidRPr="00F23519">
          <w:rPr>
            <w:rStyle w:val="a4"/>
            <w:rFonts w:ascii="Times New Roman" w:hAnsi="Times New Roman"/>
            <w:sz w:val="24"/>
            <w:szCs w:val="24"/>
          </w:rPr>
          <w:t>www.economist.com.ru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>20. Финансы организ</w:t>
      </w:r>
      <w:r>
        <w:rPr>
          <w:rFonts w:ascii="Times New Roman" w:hAnsi="Times New Roman"/>
          <w:sz w:val="24"/>
          <w:szCs w:val="24"/>
        </w:rPr>
        <w:t xml:space="preserve">аций // </w:t>
      </w:r>
      <w:hyperlink r:id="rId14" w:history="1">
        <w:r w:rsidRPr="003C0F2A">
          <w:rPr>
            <w:rStyle w:val="a4"/>
            <w:rFonts w:ascii="Times New Roman" w:hAnsi="Times New Roman"/>
            <w:sz w:val="24"/>
            <w:szCs w:val="24"/>
          </w:rPr>
          <w:t>http://www.gks.ru/wps/wcm/connect/rosstat/rosstatsite/main/finance/#</w:t>
        </w:r>
      </w:hyperlink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21. Инструменты денежно-кредитной политики Банка России // </w:t>
      </w:r>
      <w:hyperlink r:id="rId15" w:history="1">
        <w:r w:rsidRPr="00F23519">
          <w:rPr>
            <w:rStyle w:val="a4"/>
            <w:rFonts w:ascii="Times New Roman" w:hAnsi="Times New Roman"/>
            <w:sz w:val="24"/>
            <w:szCs w:val="24"/>
          </w:rPr>
          <w:t>http://www.cbr.ru/statistics/?Prtid=idkp_br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22. Платежная система РФ // </w:t>
      </w:r>
      <w:hyperlink r:id="rId16" w:history="1">
        <w:r w:rsidRPr="00F23519">
          <w:rPr>
            <w:rStyle w:val="a4"/>
            <w:rFonts w:ascii="Times New Roman" w:hAnsi="Times New Roman"/>
            <w:sz w:val="24"/>
            <w:szCs w:val="24"/>
          </w:rPr>
          <w:t>http://www.cbr.ru/statistics/?Prtid=psRF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23. Отчет о развитии банковского сектора и банковского надзора // </w:t>
      </w:r>
      <w:hyperlink r:id="rId17" w:history="1">
        <w:r w:rsidRPr="00F23519">
          <w:rPr>
            <w:rStyle w:val="a4"/>
            <w:rFonts w:ascii="Times New Roman" w:hAnsi="Times New Roman"/>
            <w:sz w:val="24"/>
            <w:szCs w:val="24"/>
          </w:rPr>
          <w:t>http://moodle.tmei.ru/course/view.php?id=1861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24. Статистика платежных и расчетных систем банка России // </w:t>
      </w:r>
      <w:hyperlink r:id="rId18" w:history="1">
        <w:r w:rsidRPr="00F23519">
          <w:rPr>
            <w:rStyle w:val="a4"/>
            <w:rFonts w:ascii="Times New Roman" w:hAnsi="Times New Roman"/>
            <w:sz w:val="24"/>
            <w:szCs w:val="24"/>
          </w:rPr>
          <w:t>http://moodle.tmei.ru/course/view.php?id=1861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25. Бюллетень банковской статистики // </w:t>
      </w:r>
      <w:hyperlink r:id="rId19" w:history="1">
        <w:r w:rsidRPr="00F23519">
          <w:rPr>
            <w:rStyle w:val="a4"/>
            <w:rFonts w:ascii="Times New Roman" w:hAnsi="Times New Roman"/>
            <w:sz w:val="24"/>
            <w:szCs w:val="24"/>
          </w:rPr>
          <w:t>http://www.cbr.ru/publ/main.asp?Prtid=BBS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Pr="00F23519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26. Вестник Банка России // </w:t>
      </w:r>
      <w:hyperlink r:id="rId20" w:history="1">
        <w:r w:rsidRPr="00F23519">
          <w:rPr>
            <w:rStyle w:val="a4"/>
            <w:rFonts w:ascii="Times New Roman" w:hAnsi="Times New Roman"/>
            <w:sz w:val="24"/>
            <w:szCs w:val="24"/>
          </w:rPr>
          <w:t>http://www.cbr.ru/publ/main.asp?Prtid=Vestnik</w:t>
        </w:r>
      </w:hyperlink>
      <w:r w:rsidRPr="00F23519">
        <w:rPr>
          <w:rFonts w:ascii="Times New Roman" w:hAnsi="Times New Roman"/>
          <w:sz w:val="24"/>
          <w:szCs w:val="24"/>
        </w:rPr>
        <w:t xml:space="preserve"> </w:t>
      </w:r>
    </w:p>
    <w:p w:rsidR="00441F94" w:rsidRDefault="00441F94" w:rsidP="00441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519">
        <w:rPr>
          <w:rFonts w:ascii="Times New Roman" w:hAnsi="Times New Roman"/>
          <w:sz w:val="24"/>
          <w:szCs w:val="24"/>
        </w:rPr>
        <w:t xml:space="preserve">27. Журнал «Деньги и кредит» // </w:t>
      </w:r>
      <w:hyperlink r:id="rId21" w:history="1">
        <w:r w:rsidRPr="003C0F2A">
          <w:rPr>
            <w:rStyle w:val="a4"/>
            <w:rFonts w:ascii="Times New Roman" w:hAnsi="Times New Roman"/>
            <w:sz w:val="24"/>
            <w:szCs w:val="24"/>
          </w:rPr>
          <w:t>http://www.cbr.ru/publ/main.asp?Prtid=MoneyAndCredit</w:t>
        </w:r>
      </w:hyperlink>
    </w:p>
    <w:p w:rsidR="00441F94" w:rsidRPr="001369CF" w:rsidRDefault="00441F94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9CF">
        <w:rPr>
          <w:rFonts w:ascii="Arial" w:eastAsia="Times New Roman" w:hAnsi="Arial" w:cs="Arial"/>
          <w:b/>
          <w:sz w:val="24"/>
          <w:szCs w:val="24"/>
        </w:rPr>
        <w:t>1</w:t>
      </w:r>
      <w:r w:rsidR="00927119">
        <w:rPr>
          <w:rFonts w:ascii="Arial" w:eastAsia="Times New Roman" w:hAnsi="Arial" w:cs="Arial"/>
          <w:b/>
          <w:sz w:val="24"/>
          <w:szCs w:val="24"/>
        </w:rPr>
        <w:t>1</w:t>
      </w:r>
      <w:r w:rsidRPr="001369CF">
        <w:rPr>
          <w:rFonts w:ascii="Arial" w:eastAsia="Times New Roman" w:hAnsi="Arial" w:cs="Arial"/>
          <w:b/>
          <w:sz w:val="24"/>
          <w:szCs w:val="24"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441F94" w:rsidRPr="007B14CB" w:rsidRDefault="00441F94" w:rsidP="00441F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4CB">
        <w:rPr>
          <w:rFonts w:ascii="Times New Roman" w:eastAsia="Times New Roman" w:hAnsi="Times New Roman" w:cs="Calibri"/>
          <w:sz w:val="24"/>
          <w:szCs w:val="24"/>
        </w:rPr>
        <w:t xml:space="preserve">мультимедиа, </w:t>
      </w:r>
    </w:p>
    <w:p w:rsidR="00441F94" w:rsidRPr="007B14CB" w:rsidRDefault="00441F94" w:rsidP="00441F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4CB">
        <w:rPr>
          <w:rFonts w:ascii="Times New Roman" w:eastAsia="Times New Roman" w:hAnsi="Times New Roman" w:cs="Calibri"/>
          <w:sz w:val="24"/>
          <w:szCs w:val="24"/>
        </w:rPr>
        <w:t>дистанционная технология ЭОС «</w:t>
      </w:r>
      <w:proofErr w:type="spellStart"/>
      <w:r w:rsidRPr="007B14CB">
        <w:rPr>
          <w:rFonts w:ascii="Times New Roman" w:eastAsia="Times New Roman" w:hAnsi="Times New Roman" w:cs="Calibri"/>
          <w:sz w:val="24"/>
          <w:szCs w:val="24"/>
        </w:rPr>
        <w:t>Moodl</w:t>
      </w:r>
      <w:proofErr w:type="spellEnd"/>
      <w:r w:rsidRPr="007B14CB">
        <w:rPr>
          <w:rFonts w:ascii="Times New Roman" w:eastAsia="Times New Roman" w:hAnsi="Times New Roman" w:cs="Calibri"/>
          <w:sz w:val="24"/>
          <w:szCs w:val="24"/>
          <w:lang w:val="en-US"/>
        </w:rPr>
        <w:t>e</w:t>
      </w:r>
      <w:r w:rsidRPr="007B14CB">
        <w:rPr>
          <w:rFonts w:ascii="Times New Roman" w:eastAsia="Times New Roman" w:hAnsi="Times New Roman" w:cs="Calibri"/>
          <w:sz w:val="24"/>
          <w:szCs w:val="24"/>
        </w:rPr>
        <w:t>»</w:t>
      </w:r>
      <w:r>
        <w:rPr>
          <w:rFonts w:ascii="Times New Roman" w:eastAsia="Times New Roman" w:hAnsi="Times New Roman" w:cs="Calibri"/>
          <w:sz w:val="24"/>
          <w:szCs w:val="24"/>
        </w:rPr>
        <w:t>,</w:t>
      </w:r>
    </w:p>
    <w:p w:rsidR="00441F94" w:rsidRPr="007B14CB" w:rsidRDefault="00441F94" w:rsidP="00441F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4CB">
        <w:rPr>
          <w:rFonts w:ascii="Times New Roman" w:eastAsia="Times New Roman" w:hAnsi="Times New Roman" w:cs="Calibri"/>
          <w:sz w:val="24"/>
          <w:szCs w:val="24"/>
        </w:rPr>
        <w:t xml:space="preserve">MS </w:t>
      </w:r>
      <w:proofErr w:type="spellStart"/>
      <w:r w:rsidRPr="007B14CB">
        <w:rPr>
          <w:rFonts w:ascii="Times New Roman" w:eastAsia="Times New Roman" w:hAnsi="Times New Roman" w:cs="Calibri"/>
          <w:sz w:val="24"/>
          <w:szCs w:val="24"/>
        </w:rPr>
        <w:t>Office</w:t>
      </w:r>
      <w:proofErr w:type="spellEnd"/>
      <w:r w:rsidRPr="007B14CB">
        <w:rPr>
          <w:rFonts w:ascii="Times New Roman" w:eastAsia="Times New Roman" w:hAnsi="Times New Roman" w:cs="Calibri"/>
          <w:sz w:val="24"/>
          <w:szCs w:val="24"/>
        </w:rPr>
        <w:t xml:space="preserve">, </w:t>
      </w:r>
    </w:p>
    <w:p w:rsidR="00441F94" w:rsidRPr="007B14CB" w:rsidRDefault="00441F94" w:rsidP="00441F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4CB">
        <w:rPr>
          <w:rFonts w:ascii="Times New Roman" w:eastAsia="Times New Roman" w:hAnsi="Times New Roman" w:cs="Calibri"/>
          <w:sz w:val="24"/>
          <w:szCs w:val="24"/>
        </w:rPr>
        <w:t>СПС Консультант</w:t>
      </w:r>
      <w:r>
        <w:rPr>
          <w:rFonts w:ascii="Times New Roman" w:eastAsia="Times New Roman" w:hAnsi="Times New Roman" w:cs="Calibri"/>
          <w:sz w:val="24"/>
          <w:szCs w:val="24"/>
        </w:rPr>
        <w:t>,</w:t>
      </w:r>
    </w:p>
    <w:p w:rsidR="00441F94" w:rsidRPr="007B14CB" w:rsidRDefault="00441F94" w:rsidP="00441F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4CB">
        <w:rPr>
          <w:rFonts w:ascii="Times New Roman" w:eastAsia="Times New Roman" w:hAnsi="Times New Roman" w:cs="Calibri"/>
          <w:sz w:val="24"/>
          <w:szCs w:val="24"/>
        </w:rPr>
        <w:t>и т. п.</w:t>
      </w:r>
    </w:p>
    <w:p w:rsidR="00441F94" w:rsidRPr="001369CF" w:rsidRDefault="00441F94" w:rsidP="00441F94">
      <w:pPr>
        <w:widowControl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9CF">
        <w:rPr>
          <w:rFonts w:ascii="Arial" w:eastAsia="Times New Roman" w:hAnsi="Arial" w:cs="Arial"/>
          <w:b/>
          <w:sz w:val="24"/>
          <w:szCs w:val="24"/>
        </w:rPr>
        <w:t>1</w:t>
      </w:r>
      <w:r w:rsidR="00927119">
        <w:rPr>
          <w:rFonts w:ascii="Arial" w:eastAsia="Times New Roman" w:hAnsi="Arial" w:cs="Arial"/>
          <w:b/>
          <w:sz w:val="24"/>
          <w:szCs w:val="24"/>
        </w:rPr>
        <w:t>2</w:t>
      </w:r>
      <w:r w:rsidRPr="001369CF">
        <w:rPr>
          <w:rFonts w:ascii="Arial" w:eastAsia="Times New Roman" w:hAnsi="Arial" w:cs="Arial"/>
          <w:b/>
          <w:sz w:val="24"/>
          <w:szCs w:val="24"/>
        </w:rPr>
        <w:t xml:space="preserve"> Описание материально-технической базы, необ</w:t>
      </w:r>
      <w:r>
        <w:rPr>
          <w:rFonts w:ascii="Arial" w:eastAsia="Times New Roman" w:hAnsi="Arial" w:cs="Arial"/>
          <w:b/>
          <w:sz w:val="24"/>
          <w:szCs w:val="24"/>
        </w:rPr>
        <w:t>ходимой для проведения практики</w:t>
      </w:r>
      <w:r w:rsidRPr="001369C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41F94" w:rsidRPr="007B14CB" w:rsidRDefault="00441F94" w:rsidP="00441F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14CB">
        <w:rPr>
          <w:rFonts w:ascii="Times New Roman" w:hAnsi="Times New Roman"/>
          <w:sz w:val="24"/>
          <w:szCs w:val="24"/>
        </w:rPr>
        <w:t xml:space="preserve">Для проведения </w:t>
      </w:r>
      <w:r>
        <w:rPr>
          <w:rFonts w:ascii="Times New Roman" w:hAnsi="Times New Roman"/>
          <w:sz w:val="24"/>
          <w:szCs w:val="24"/>
        </w:rPr>
        <w:t>учебной</w:t>
      </w:r>
      <w:r w:rsidRPr="007B14CB">
        <w:rPr>
          <w:rFonts w:ascii="Times New Roman" w:hAnsi="Times New Roman"/>
          <w:sz w:val="24"/>
          <w:szCs w:val="24"/>
        </w:rPr>
        <w:t xml:space="preserve">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</w:t>
      </w:r>
      <w:r>
        <w:rPr>
          <w:rFonts w:ascii="Times New Roman" w:hAnsi="Times New Roman"/>
          <w:sz w:val="24"/>
          <w:szCs w:val="24"/>
        </w:rPr>
        <w:t>учебной</w:t>
      </w:r>
      <w:r w:rsidRPr="007B14CB">
        <w:rPr>
          <w:rFonts w:ascii="Times New Roman" w:hAnsi="Times New Roman"/>
          <w:sz w:val="24"/>
          <w:szCs w:val="24"/>
        </w:rPr>
        <w:t xml:space="preserve"> практики используется</w:t>
      </w:r>
      <w:r>
        <w:rPr>
          <w:rFonts w:ascii="Times New Roman" w:hAnsi="Times New Roman"/>
          <w:sz w:val="24"/>
          <w:szCs w:val="24"/>
        </w:rPr>
        <w:t xml:space="preserve"> имеющееся</w:t>
      </w:r>
      <w:r w:rsidRPr="007B14CB">
        <w:rPr>
          <w:rFonts w:ascii="Times New Roman" w:hAnsi="Times New Roman"/>
          <w:sz w:val="24"/>
          <w:szCs w:val="24"/>
        </w:rPr>
        <w:t xml:space="preserve"> материально-техническо</w:t>
      </w:r>
      <w:r>
        <w:rPr>
          <w:rFonts w:ascii="Times New Roman" w:hAnsi="Times New Roman"/>
          <w:sz w:val="24"/>
          <w:szCs w:val="24"/>
        </w:rPr>
        <w:t>е</w:t>
      </w:r>
      <w:r w:rsidRPr="007B14CB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7B14CB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ое</w:t>
      </w:r>
      <w:r w:rsidRPr="007B14CB">
        <w:rPr>
          <w:rFonts w:ascii="Times New Roman" w:hAnsi="Times New Roman"/>
          <w:sz w:val="24"/>
          <w:szCs w:val="24"/>
        </w:rPr>
        <w:t xml:space="preserve">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библиотечный фонд, специально оборудованные кабинеты и лаборатории.</w:t>
      </w:r>
    </w:p>
    <w:p w:rsidR="00441F94" w:rsidRDefault="00441F94" w:rsidP="00441F94">
      <w:pPr>
        <w:pStyle w:val="a3"/>
        <w:rPr>
          <w:rFonts w:ascii="Times New Roman" w:hAnsi="Times New Roman"/>
          <w:sz w:val="24"/>
          <w:szCs w:val="24"/>
        </w:rPr>
      </w:pPr>
    </w:p>
    <w:p w:rsidR="00441F94" w:rsidRDefault="00441F94" w:rsidP="00441F94">
      <w:pPr>
        <w:pStyle w:val="Default"/>
        <w:spacing w:after="240"/>
      </w:pPr>
      <w:bookmarkStart w:id="0" w:name="_GoBack"/>
      <w:bookmarkEnd w:id="0"/>
    </w:p>
    <w:p w:rsidR="00441F94" w:rsidRDefault="00441F94" w:rsidP="00441F94">
      <w:pPr>
        <w:pStyle w:val="Default"/>
        <w:spacing w:after="240"/>
        <w:jc w:val="right"/>
      </w:pPr>
      <w:r>
        <w:br w:type="page"/>
      </w:r>
      <w:r>
        <w:lastRenderedPageBreak/>
        <w:t>Приложение 1</w:t>
      </w:r>
    </w:p>
    <w:p w:rsidR="00441F94" w:rsidRPr="004543B0" w:rsidRDefault="00441F94" w:rsidP="00441F94">
      <w:pPr>
        <w:pStyle w:val="Default"/>
        <w:spacing w:after="240"/>
        <w:jc w:val="right"/>
        <w:rPr>
          <w:i/>
        </w:rPr>
      </w:pPr>
      <w:r>
        <w:rPr>
          <w:i/>
        </w:rPr>
        <w:t>Образец индивидуального задания по учебной практике по получению первичных профессиональный умений и навыков</w:t>
      </w:r>
    </w:p>
    <w:p w:rsidR="00441F94" w:rsidRPr="001D2554" w:rsidRDefault="00441F94" w:rsidP="00441F94">
      <w:pPr>
        <w:keepNext/>
        <w:spacing w:before="120" w:after="120"/>
        <w:jc w:val="center"/>
        <w:outlineLvl w:val="4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ВЛАДИВОСТОКСКИЙ ГОСУДАРСТВЕННЫЙ УНИВЕРСИТЕТ 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pecVanish/>
        </w:rPr>
      </w:pPr>
      <w:r w:rsidRPr="001D2554">
        <w:rPr>
          <w:rFonts w:ascii="Times New Roman" w:eastAsia="Times New Roman" w:hAnsi="Times New Roman"/>
          <w:sz w:val="24"/>
          <w:szCs w:val="24"/>
        </w:rPr>
        <w:t>ЭКОНОМИКИ И СЕРВИСА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КАФЕДРА </w:t>
      </w:r>
      <w:r>
        <w:rPr>
          <w:rFonts w:ascii="Times New Roman" w:eastAsia="Times New Roman" w:hAnsi="Times New Roman"/>
          <w:sz w:val="24"/>
          <w:szCs w:val="24"/>
        </w:rPr>
        <w:t>МЕЖДУНАРОДНОГО БИЗНЕСА И ФИНАНСОВ</w:t>
      </w:r>
    </w:p>
    <w:p w:rsidR="00441F94" w:rsidRPr="00A83A8B" w:rsidRDefault="00441F94" w:rsidP="00441F94">
      <w:pPr>
        <w:spacing w:after="0" w:line="240" w:lineRule="auto"/>
        <w:jc w:val="center"/>
      </w:pPr>
    </w:p>
    <w:p w:rsidR="00441F94" w:rsidRPr="00A83A8B" w:rsidRDefault="00441F94" w:rsidP="00441F94">
      <w:pPr>
        <w:pStyle w:val="a5"/>
        <w:spacing w:line="360" w:lineRule="auto"/>
      </w:pPr>
      <w:r>
        <w:t>38</w:t>
      </w:r>
      <w:r w:rsidRPr="00A83A8B">
        <w:t>.0</w:t>
      </w:r>
      <w:r>
        <w:t>4</w:t>
      </w:r>
      <w:r w:rsidRPr="00A83A8B">
        <w:t>.0</w:t>
      </w:r>
      <w:r w:rsidR="00C9653E">
        <w:t>8</w:t>
      </w:r>
      <w:r w:rsidRPr="00A83A8B">
        <w:t xml:space="preserve"> </w:t>
      </w:r>
      <w:r w:rsidR="00C9653E">
        <w:t>Финансы и кредит</w:t>
      </w:r>
      <w:r>
        <w:t xml:space="preserve">. Профиль </w:t>
      </w:r>
      <w:r w:rsidR="00C9653E">
        <w:t>Финансовая экономика</w:t>
      </w:r>
      <w:r w:rsidRPr="00A83A8B">
        <w:t xml:space="preserve"> </w:t>
      </w:r>
    </w:p>
    <w:p w:rsidR="00441F94" w:rsidRDefault="00441F94" w:rsidP="00441F94">
      <w:pPr>
        <w:pStyle w:val="Default"/>
        <w:spacing w:after="240"/>
        <w:jc w:val="center"/>
      </w:pPr>
    </w:p>
    <w:p w:rsidR="00441F94" w:rsidRDefault="00441F94" w:rsidP="00441F94">
      <w:pPr>
        <w:pStyle w:val="Default"/>
        <w:jc w:val="center"/>
        <w:rPr>
          <w:b/>
        </w:rPr>
      </w:pPr>
      <w:r>
        <w:rPr>
          <w:b/>
        </w:rPr>
        <w:t xml:space="preserve">ИНДИВИДУАЛЬНОЕ ЗАДАНИЕ </w:t>
      </w:r>
    </w:p>
    <w:p w:rsidR="00441F94" w:rsidRDefault="00441F94" w:rsidP="00441F94">
      <w:pPr>
        <w:pStyle w:val="Default"/>
        <w:jc w:val="center"/>
        <w:rPr>
          <w:b/>
        </w:rPr>
      </w:pPr>
    </w:p>
    <w:p w:rsidR="00441F94" w:rsidRDefault="00441F94" w:rsidP="00441F94">
      <w:pPr>
        <w:pStyle w:val="Default"/>
        <w:jc w:val="center"/>
        <w:rPr>
          <w:b/>
        </w:rPr>
      </w:pPr>
      <w:r>
        <w:rPr>
          <w:b/>
        </w:rPr>
        <w:t xml:space="preserve">ДЛЯ ПРОХОЖДЕНИЯ УЧЕБНОЙ ПРАКТИКИ </w:t>
      </w:r>
    </w:p>
    <w:p w:rsidR="00441F94" w:rsidRPr="004543B0" w:rsidRDefault="00441F94" w:rsidP="00441F94">
      <w:pPr>
        <w:pStyle w:val="Default"/>
        <w:jc w:val="center"/>
        <w:rPr>
          <w:b/>
        </w:rPr>
      </w:pPr>
      <w:r>
        <w:rPr>
          <w:b/>
        </w:rPr>
        <w:t>ПО ПОЛУЧЕНИЮ ПЕРВИЧНЫХ ПРОФЕССИОНАЛЬНЫХ УМЕНИЙ И НАВЫКОВ</w:t>
      </w:r>
    </w:p>
    <w:p w:rsidR="00441F94" w:rsidRDefault="00441F94" w:rsidP="00441F94">
      <w:pPr>
        <w:pStyle w:val="Default"/>
        <w:spacing w:after="240"/>
        <w:jc w:val="center"/>
      </w:pPr>
    </w:p>
    <w:p w:rsidR="00441F94" w:rsidRDefault="00441F94" w:rsidP="00441F94">
      <w:pPr>
        <w:pStyle w:val="Default"/>
        <w:spacing w:after="240"/>
        <w:jc w:val="center"/>
      </w:pPr>
      <w:r>
        <w:t>Иванову Петру Сергеевичу, гр. М</w:t>
      </w:r>
      <w:r w:rsidR="00C9653E">
        <w:t>ФК</w:t>
      </w:r>
      <w:r>
        <w:t>-15</w:t>
      </w:r>
    </w:p>
    <w:p w:rsidR="00441F94" w:rsidRDefault="00441F94" w:rsidP="00441F94">
      <w:pPr>
        <w:pStyle w:val="Default"/>
        <w:spacing w:after="240"/>
      </w:pPr>
      <w:r>
        <w:t>Тема выпускной квалификационной работы:</w:t>
      </w:r>
    </w:p>
    <w:p w:rsidR="00441F94" w:rsidRDefault="00441F94" w:rsidP="00441F94">
      <w:pPr>
        <w:pStyle w:val="Default"/>
        <w:spacing w:after="240"/>
      </w:pPr>
      <w:r>
        <w:t>Цель прохождения учебной практики по получению первичных профессиональных умений и навыков:</w:t>
      </w:r>
    </w:p>
    <w:p w:rsidR="00441F94" w:rsidRDefault="00441F94" w:rsidP="00441F94">
      <w:pPr>
        <w:pStyle w:val="Default"/>
        <w:spacing w:after="240"/>
      </w:pPr>
      <w:r>
        <w:t>Задачи учебной практики по получению первичных профессиональных умений и навыков:</w:t>
      </w:r>
    </w:p>
    <w:p w:rsidR="00441F94" w:rsidRDefault="00441F94" w:rsidP="00441F94">
      <w:pPr>
        <w:pStyle w:val="Default"/>
        <w:spacing w:after="240"/>
      </w:pPr>
      <w:r>
        <w:t>Перечень вопросов, подлежащих изучению:</w:t>
      </w:r>
    </w:p>
    <w:p w:rsidR="00441F94" w:rsidRDefault="00441F94" w:rsidP="00441F94">
      <w:pPr>
        <w:pStyle w:val="Default"/>
        <w:spacing w:after="240"/>
      </w:pPr>
      <w:r>
        <w:t>1.</w:t>
      </w:r>
    </w:p>
    <w:p w:rsidR="00441F94" w:rsidRDefault="00441F94" w:rsidP="00441F94">
      <w:pPr>
        <w:pStyle w:val="Default"/>
        <w:spacing w:after="240"/>
      </w:pPr>
      <w:r>
        <w:t>2.</w:t>
      </w:r>
    </w:p>
    <w:p w:rsidR="00441F94" w:rsidRDefault="00441F94" w:rsidP="00441F94">
      <w:pPr>
        <w:pStyle w:val="Default"/>
        <w:spacing w:after="240"/>
      </w:pPr>
      <w:r>
        <w:t>3.</w:t>
      </w:r>
    </w:p>
    <w:p w:rsidR="00441F94" w:rsidRDefault="00441F94" w:rsidP="00441F94">
      <w:pPr>
        <w:pStyle w:val="Default"/>
        <w:spacing w:after="240"/>
      </w:pPr>
    </w:p>
    <w:p w:rsidR="00441F94" w:rsidRDefault="00441F94" w:rsidP="00441F94">
      <w:pPr>
        <w:pStyle w:val="Default"/>
        <w:spacing w:after="240"/>
      </w:pPr>
    </w:p>
    <w:p w:rsidR="00441F94" w:rsidRDefault="00441F94" w:rsidP="00441F94">
      <w:pPr>
        <w:pStyle w:val="Default"/>
        <w:spacing w:after="240"/>
      </w:pPr>
    </w:p>
    <w:p w:rsidR="00441F94" w:rsidRDefault="00441F94" w:rsidP="00441F94">
      <w:pPr>
        <w:pStyle w:val="Default"/>
        <w:spacing w:after="240"/>
      </w:pPr>
      <w:r>
        <w:t>Руководитель практики:</w:t>
      </w:r>
    </w:p>
    <w:p w:rsidR="00441F94" w:rsidRDefault="00441F94" w:rsidP="00441F94">
      <w:pPr>
        <w:pStyle w:val="Default"/>
        <w:spacing w:after="240"/>
      </w:pPr>
      <w:proofErr w:type="spellStart"/>
      <w:r>
        <w:t>Конвисарова</w:t>
      </w:r>
      <w:proofErr w:type="spellEnd"/>
      <w:r>
        <w:t xml:space="preserve"> Е.В., к.э.н., доцент, профессор кафедры МБФ ____________________________</w:t>
      </w:r>
    </w:p>
    <w:p w:rsidR="00441F94" w:rsidRDefault="00441F94" w:rsidP="00441F94">
      <w:pPr>
        <w:pStyle w:val="Default"/>
        <w:spacing w:after="240"/>
      </w:pPr>
      <w:r>
        <w:t>Магистрант:</w:t>
      </w:r>
    </w:p>
    <w:p w:rsidR="00441F94" w:rsidRDefault="00441F94" w:rsidP="00441F94">
      <w:pPr>
        <w:pStyle w:val="Default"/>
        <w:spacing w:after="240"/>
      </w:pPr>
      <w:r>
        <w:t>Иванов П.С. ______________________________________</w:t>
      </w:r>
    </w:p>
    <w:p w:rsidR="00441F94" w:rsidRDefault="00441F94" w:rsidP="00441F94">
      <w:pPr>
        <w:pStyle w:val="Default"/>
        <w:spacing w:after="240"/>
        <w:jc w:val="right"/>
      </w:pPr>
      <w:r>
        <w:br w:type="page"/>
      </w:r>
      <w:r>
        <w:lastRenderedPageBreak/>
        <w:t>Приложение 2</w:t>
      </w:r>
    </w:p>
    <w:p w:rsidR="00441F94" w:rsidRPr="0095514D" w:rsidRDefault="00441F94" w:rsidP="00441F94">
      <w:pPr>
        <w:pStyle w:val="Default"/>
        <w:spacing w:after="240"/>
        <w:jc w:val="right"/>
        <w:rPr>
          <w:i/>
        </w:rPr>
      </w:pPr>
      <w:r>
        <w:rPr>
          <w:i/>
        </w:rPr>
        <w:t>Образец титульного листа для отчета по учебной практике по получению первичных профессиональный умений и навыков</w:t>
      </w:r>
    </w:p>
    <w:p w:rsidR="00441F94" w:rsidRPr="001D2554" w:rsidRDefault="00441F94" w:rsidP="00441F94">
      <w:pPr>
        <w:keepNext/>
        <w:spacing w:before="120" w:after="120"/>
        <w:jc w:val="center"/>
        <w:outlineLvl w:val="4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73B65">
        <w:rPr>
          <w:rFonts w:ascii="Times New Roman" w:hAnsi="Times New Roman"/>
          <w:smallCaps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ВЛАДИВОСТОКСКИЙ ГОСУДАРСТВЕННЫЙ УНИВЕРСИТЕТ 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pecVanish/>
        </w:rPr>
      </w:pPr>
      <w:r w:rsidRPr="001D2554">
        <w:rPr>
          <w:rFonts w:ascii="Times New Roman" w:eastAsia="Times New Roman" w:hAnsi="Times New Roman"/>
          <w:sz w:val="24"/>
          <w:szCs w:val="24"/>
        </w:rPr>
        <w:t>ЭКОНОМИКИ И СЕРВИСА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КАФЕДРА </w:t>
      </w:r>
      <w:r>
        <w:rPr>
          <w:rFonts w:ascii="Times New Roman" w:eastAsia="Times New Roman" w:hAnsi="Times New Roman"/>
          <w:sz w:val="24"/>
          <w:szCs w:val="24"/>
        </w:rPr>
        <w:t>МЕЖДУНАРОДНОГО БИЗНЕСА И ФИНАНСОВ</w:t>
      </w:r>
    </w:p>
    <w:p w:rsidR="00441F94" w:rsidRDefault="00441F94" w:rsidP="00441F94">
      <w:pPr>
        <w:suppressAutoHyphens/>
        <w:jc w:val="center"/>
        <w:rPr>
          <w:sz w:val="28"/>
          <w:szCs w:val="28"/>
          <w:lang w:eastAsia="ar-SA"/>
        </w:rPr>
      </w:pPr>
    </w:p>
    <w:p w:rsidR="00441F94" w:rsidRDefault="00441F94" w:rsidP="00441F94">
      <w:pPr>
        <w:suppressAutoHyphens/>
        <w:jc w:val="center"/>
        <w:rPr>
          <w:sz w:val="28"/>
          <w:szCs w:val="28"/>
          <w:lang w:eastAsia="ar-SA"/>
        </w:rPr>
      </w:pPr>
    </w:p>
    <w:p w:rsidR="00441F94" w:rsidRPr="00DE3C24" w:rsidRDefault="00441F94" w:rsidP="00441F94">
      <w:pPr>
        <w:suppressAutoHyphens/>
        <w:jc w:val="center"/>
        <w:rPr>
          <w:sz w:val="28"/>
          <w:szCs w:val="28"/>
          <w:lang w:eastAsia="ar-SA"/>
        </w:rPr>
      </w:pPr>
    </w:p>
    <w:p w:rsidR="00441F94" w:rsidRPr="00F73B65" w:rsidRDefault="00441F94" w:rsidP="00441F94">
      <w:pPr>
        <w:jc w:val="center"/>
        <w:rPr>
          <w:rFonts w:ascii="Times New Roman" w:hAnsi="Times New Roman"/>
          <w:b/>
          <w:sz w:val="36"/>
          <w:szCs w:val="36"/>
        </w:rPr>
      </w:pPr>
      <w:r w:rsidRPr="00F73B65">
        <w:rPr>
          <w:rFonts w:ascii="Times New Roman" w:hAnsi="Times New Roman"/>
          <w:b/>
          <w:sz w:val="36"/>
          <w:szCs w:val="36"/>
        </w:rPr>
        <w:t xml:space="preserve">ОТЧЕТ </w:t>
      </w:r>
    </w:p>
    <w:p w:rsidR="00441F94" w:rsidRPr="00F73B65" w:rsidRDefault="00441F94" w:rsidP="00441F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3B65">
        <w:rPr>
          <w:rFonts w:ascii="Times New Roman" w:hAnsi="Times New Roman"/>
          <w:sz w:val="32"/>
          <w:szCs w:val="32"/>
        </w:rPr>
        <w:t xml:space="preserve">ПО УЧЕБНОЙ ПРАКТИКЕ ПО ПОЛУЧЕНИЮ </w:t>
      </w:r>
    </w:p>
    <w:p w:rsidR="00441F94" w:rsidRPr="00F73B65" w:rsidRDefault="00441F94" w:rsidP="00441F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3B65">
        <w:rPr>
          <w:rFonts w:ascii="Times New Roman" w:hAnsi="Times New Roman"/>
          <w:sz w:val="32"/>
          <w:szCs w:val="32"/>
        </w:rPr>
        <w:t>ПЕРВИЧНЫХ ПРОФЕССИОНАЛЬНЫХ УМЕНИЙ И НАВЫКОВ</w:t>
      </w:r>
    </w:p>
    <w:p w:rsidR="00441F94" w:rsidRPr="00DE3C24" w:rsidRDefault="00441F94" w:rsidP="00441F94">
      <w:pPr>
        <w:suppressAutoHyphens/>
        <w:ind w:right="-72"/>
        <w:jc w:val="center"/>
        <w:rPr>
          <w:sz w:val="28"/>
          <w:szCs w:val="28"/>
          <w:lang w:eastAsia="ar-SA"/>
        </w:rPr>
      </w:pPr>
    </w:p>
    <w:p w:rsidR="00441F94" w:rsidRDefault="00441F94" w:rsidP="00441F94">
      <w:pPr>
        <w:suppressAutoHyphens/>
        <w:ind w:right="-72"/>
        <w:jc w:val="center"/>
        <w:rPr>
          <w:sz w:val="28"/>
          <w:szCs w:val="28"/>
          <w:lang w:eastAsia="ar-SA"/>
        </w:rPr>
      </w:pPr>
    </w:p>
    <w:p w:rsidR="00441F94" w:rsidRDefault="00441F94" w:rsidP="00441F94">
      <w:pPr>
        <w:suppressAutoHyphens/>
        <w:ind w:right="-72"/>
        <w:jc w:val="center"/>
        <w:rPr>
          <w:sz w:val="28"/>
          <w:szCs w:val="28"/>
          <w:lang w:eastAsia="ar-SA"/>
        </w:rPr>
      </w:pPr>
    </w:p>
    <w:p w:rsidR="00441F94" w:rsidRDefault="00441F94" w:rsidP="00441F94">
      <w:pPr>
        <w:suppressAutoHyphens/>
        <w:ind w:right="-72"/>
        <w:jc w:val="center"/>
        <w:rPr>
          <w:sz w:val="28"/>
          <w:szCs w:val="28"/>
          <w:lang w:eastAsia="ar-SA"/>
        </w:rPr>
      </w:pPr>
    </w:p>
    <w:p w:rsidR="00441F94" w:rsidRPr="00DE3C24" w:rsidRDefault="00441F94" w:rsidP="00441F94">
      <w:pPr>
        <w:suppressAutoHyphens/>
        <w:ind w:right="-72"/>
        <w:jc w:val="center"/>
        <w:rPr>
          <w:sz w:val="28"/>
          <w:szCs w:val="28"/>
          <w:lang w:eastAsia="ar-SA"/>
        </w:rPr>
      </w:pPr>
    </w:p>
    <w:p w:rsidR="00441F94" w:rsidRPr="00F73B65" w:rsidRDefault="00441F94" w:rsidP="00441F94">
      <w:pPr>
        <w:suppressAutoHyphens/>
        <w:spacing w:after="0" w:line="240" w:lineRule="auto"/>
        <w:ind w:right="963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966" w:type="pct"/>
        <w:tblLook w:val="0000" w:firstRow="0" w:lastRow="0" w:firstColumn="0" w:lastColumn="0" w:noHBand="0" w:noVBand="0"/>
      </w:tblPr>
      <w:tblGrid>
        <w:gridCol w:w="3794"/>
        <w:gridCol w:w="2708"/>
        <w:gridCol w:w="3285"/>
      </w:tblGrid>
      <w:tr w:rsidR="00441F94" w:rsidRPr="00F73B65" w:rsidTr="00A16943">
        <w:tc>
          <w:tcPr>
            <w:tcW w:w="1938" w:type="pct"/>
          </w:tcPr>
          <w:p w:rsidR="00441F94" w:rsidRPr="00F73B65" w:rsidRDefault="00441F94" w:rsidP="00C9653E">
            <w:pPr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3B65">
              <w:rPr>
                <w:rFonts w:ascii="Times New Roman" w:hAnsi="Times New Roman"/>
                <w:sz w:val="24"/>
                <w:szCs w:val="24"/>
                <w:lang w:eastAsia="ar-SA"/>
              </w:rPr>
              <w:t>Магистрант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гр. М</w:t>
            </w:r>
            <w:r w:rsidR="00C9653E">
              <w:rPr>
                <w:rFonts w:ascii="Times New Roman" w:hAnsi="Times New Roman"/>
                <w:sz w:val="24"/>
                <w:szCs w:val="24"/>
                <w:lang w:eastAsia="ar-S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-15</w:t>
            </w:r>
          </w:p>
        </w:tc>
        <w:tc>
          <w:tcPr>
            <w:tcW w:w="1383" w:type="pct"/>
          </w:tcPr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3B65">
              <w:rPr>
                <w:rFonts w:ascii="Times New Roman" w:hAnsi="Times New Roman"/>
                <w:sz w:val="24"/>
                <w:szCs w:val="24"/>
                <w:lang w:eastAsia="ar-SA"/>
              </w:rPr>
              <w:t>______________</w:t>
            </w:r>
          </w:p>
        </w:tc>
        <w:tc>
          <w:tcPr>
            <w:tcW w:w="1678" w:type="pct"/>
          </w:tcPr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3B65">
              <w:rPr>
                <w:rFonts w:ascii="Times New Roman" w:hAnsi="Times New Roman"/>
                <w:sz w:val="24"/>
                <w:szCs w:val="24"/>
                <w:lang w:eastAsia="ar-SA"/>
              </w:rPr>
              <w:t>П.С.Иванов</w:t>
            </w:r>
          </w:p>
        </w:tc>
      </w:tr>
      <w:tr w:rsidR="00441F94" w:rsidRPr="00F73B65" w:rsidTr="00A16943">
        <w:tc>
          <w:tcPr>
            <w:tcW w:w="1938" w:type="pct"/>
          </w:tcPr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ind w:right="96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pct"/>
          </w:tcPr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8" w:type="pct"/>
          </w:tcPr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1F94" w:rsidRPr="00F73B65" w:rsidTr="00A16943">
        <w:tc>
          <w:tcPr>
            <w:tcW w:w="1938" w:type="pct"/>
          </w:tcPr>
          <w:p w:rsidR="00441F94" w:rsidRDefault="00441F94" w:rsidP="00A16943">
            <w:pPr>
              <w:suppressAutoHyphens/>
              <w:snapToGrid w:val="0"/>
              <w:spacing w:after="0" w:line="240" w:lineRule="auto"/>
              <w:ind w:right="9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Допущено к защите,</w:t>
            </w:r>
          </w:p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ind w:right="9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F73B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уководитель </w:t>
            </w:r>
          </w:p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ind w:right="9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3B65">
              <w:rPr>
                <w:rFonts w:ascii="Times New Roman" w:hAnsi="Times New Roman"/>
                <w:sz w:val="24"/>
                <w:szCs w:val="24"/>
                <w:lang w:eastAsia="ar-SA"/>
              </w:rPr>
              <w:t>к.э.н., доцент</w:t>
            </w:r>
          </w:p>
        </w:tc>
        <w:tc>
          <w:tcPr>
            <w:tcW w:w="1383" w:type="pct"/>
          </w:tcPr>
          <w:p w:rsidR="00441F94" w:rsidRDefault="00441F94" w:rsidP="00A16943">
            <w:pPr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Pr="00F73B65" w:rsidRDefault="00441F94" w:rsidP="00A16943">
            <w:pPr>
              <w:suppressAutoHyphens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3B65">
              <w:rPr>
                <w:rFonts w:ascii="Times New Roman" w:hAnsi="Times New Roman"/>
                <w:sz w:val="24"/>
                <w:szCs w:val="24"/>
                <w:lang w:eastAsia="ar-SA"/>
              </w:rPr>
              <w:t>______________</w:t>
            </w:r>
          </w:p>
        </w:tc>
        <w:tc>
          <w:tcPr>
            <w:tcW w:w="1678" w:type="pct"/>
          </w:tcPr>
          <w:p w:rsidR="00441F94" w:rsidRDefault="00441F94" w:rsidP="00A169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Pr="00F73B65" w:rsidRDefault="00441F94" w:rsidP="00A169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Конвисарова</w:t>
            </w:r>
            <w:proofErr w:type="spellEnd"/>
          </w:p>
        </w:tc>
      </w:tr>
      <w:tr w:rsidR="00441F94" w:rsidRPr="00F73B65" w:rsidTr="00A16943">
        <w:tc>
          <w:tcPr>
            <w:tcW w:w="1938" w:type="pct"/>
          </w:tcPr>
          <w:p w:rsidR="00441F94" w:rsidRDefault="00441F94" w:rsidP="00A16943">
            <w:pPr>
              <w:suppressAutoHyphens/>
              <w:snapToGrid w:val="0"/>
              <w:spacing w:after="0" w:line="240" w:lineRule="auto"/>
              <w:ind w:right="96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Default="00441F94" w:rsidP="00A16943">
            <w:pPr>
              <w:suppressAutoHyphens/>
              <w:snapToGrid w:val="0"/>
              <w:spacing w:after="0" w:line="240" w:lineRule="auto"/>
              <w:ind w:right="96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Default="00441F94" w:rsidP="00A16943">
            <w:pPr>
              <w:suppressAutoHyphens/>
              <w:snapToGrid w:val="0"/>
              <w:spacing w:after="0" w:line="240" w:lineRule="auto"/>
              <w:ind w:right="9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Защита отчета</w:t>
            </w:r>
          </w:p>
          <w:p w:rsidR="00441F94" w:rsidRDefault="00441F94" w:rsidP="00A16943">
            <w:pPr>
              <w:suppressAutoHyphens/>
              <w:snapToGrid w:val="0"/>
              <w:spacing w:after="0" w:line="240" w:lineRule="auto"/>
              <w:ind w:right="96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ind w:right="9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</w:p>
        </w:tc>
        <w:tc>
          <w:tcPr>
            <w:tcW w:w="1383" w:type="pct"/>
          </w:tcPr>
          <w:p w:rsidR="00441F94" w:rsidRDefault="00441F94" w:rsidP="00A16943">
            <w:pPr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Default="00441F94" w:rsidP="00A16943">
            <w:pPr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Default="00441F94" w:rsidP="00A16943">
            <w:pPr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Pr="00F73B65" w:rsidRDefault="00441F94" w:rsidP="00A16943">
            <w:pPr>
              <w:suppressAutoHyphens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3B65">
              <w:rPr>
                <w:rFonts w:ascii="Times New Roman" w:hAnsi="Times New Roman"/>
                <w:sz w:val="24"/>
                <w:szCs w:val="24"/>
                <w:lang w:eastAsia="ar-SA"/>
              </w:rPr>
              <w:t>______________</w:t>
            </w:r>
          </w:p>
        </w:tc>
        <w:tc>
          <w:tcPr>
            <w:tcW w:w="1678" w:type="pct"/>
          </w:tcPr>
          <w:p w:rsidR="00441F94" w:rsidRDefault="00441F94" w:rsidP="00A169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Default="00441F94" w:rsidP="00A169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Default="00441F94" w:rsidP="00A169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Pr="00F73B65" w:rsidRDefault="00441F94" w:rsidP="00A169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1F94" w:rsidRPr="00F73B65" w:rsidRDefault="00441F94" w:rsidP="00A169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</w:p>
        </w:tc>
      </w:tr>
    </w:tbl>
    <w:p w:rsidR="00441F94" w:rsidRPr="00F73B65" w:rsidRDefault="00441F94" w:rsidP="00441F94">
      <w:pPr>
        <w:suppressAutoHyphens/>
        <w:rPr>
          <w:rFonts w:ascii="Times New Roman" w:hAnsi="Times New Roman"/>
          <w:i/>
          <w:sz w:val="16"/>
          <w:szCs w:val="16"/>
          <w:lang w:eastAsia="ar-SA"/>
        </w:rPr>
      </w:pPr>
      <w:r w:rsidRPr="00F73B65">
        <w:rPr>
          <w:rFonts w:ascii="Times New Roman" w:hAnsi="Times New Roman"/>
          <w:i/>
          <w:sz w:val="16"/>
          <w:szCs w:val="16"/>
          <w:lang w:eastAsia="ar-SA"/>
        </w:rPr>
        <w:t xml:space="preserve">                  дата                                                                                   оценка                                                    подпись</w:t>
      </w:r>
    </w:p>
    <w:p w:rsidR="00441F94" w:rsidRDefault="00441F94" w:rsidP="00441F94">
      <w:pPr>
        <w:suppressAutoHyphens/>
        <w:ind w:right="96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41F94" w:rsidRPr="00F73B65" w:rsidRDefault="00441F94" w:rsidP="00441F94">
      <w:pPr>
        <w:suppressAutoHyphens/>
        <w:ind w:right="963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F73B65">
        <w:rPr>
          <w:rFonts w:ascii="Times New Roman" w:hAnsi="Times New Roman"/>
          <w:sz w:val="28"/>
          <w:szCs w:val="28"/>
          <w:lang w:eastAsia="ar-SA"/>
        </w:rPr>
        <w:t>Владивосток 2015</w:t>
      </w:r>
    </w:p>
    <w:p w:rsidR="00441F94" w:rsidRDefault="00441F94" w:rsidP="00441F94">
      <w:pPr>
        <w:pStyle w:val="Default"/>
        <w:spacing w:after="240"/>
        <w:jc w:val="right"/>
      </w:pPr>
      <w:r>
        <w:br w:type="page"/>
      </w:r>
      <w:r>
        <w:lastRenderedPageBreak/>
        <w:t>Приложение 3</w:t>
      </w:r>
    </w:p>
    <w:p w:rsidR="00441F94" w:rsidRPr="0095514D" w:rsidRDefault="00441F94" w:rsidP="00441F94">
      <w:pPr>
        <w:pStyle w:val="Default"/>
        <w:spacing w:after="240"/>
        <w:jc w:val="right"/>
        <w:rPr>
          <w:i/>
        </w:rPr>
      </w:pPr>
      <w:r>
        <w:rPr>
          <w:i/>
        </w:rPr>
        <w:t>Образец отзыва руководителя на учебную практику по получению первичных профессиональный умений и навыков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ВЛАДИВОСТОКСКИЙ ГОСУДАРСТВЕННЫЙ УНИВЕРСИТЕТ 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pecVanish/>
        </w:rPr>
      </w:pPr>
      <w:r w:rsidRPr="001D2554">
        <w:rPr>
          <w:rFonts w:ascii="Times New Roman" w:eastAsia="Times New Roman" w:hAnsi="Times New Roman"/>
          <w:sz w:val="24"/>
          <w:szCs w:val="24"/>
        </w:rPr>
        <w:t>ЭКОНОМИКИ И СЕРВИСА</w:t>
      </w:r>
    </w:p>
    <w:p w:rsidR="00441F94" w:rsidRPr="001D2554" w:rsidRDefault="00441F94" w:rsidP="00441F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D2554">
        <w:rPr>
          <w:rFonts w:ascii="Times New Roman" w:eastAsia="Times New Roman" w:hAnsi="Times New Roman"/>
          <w:sz w:val="24"/>
          <w:szCs w:val="24"/>
        </w:rPr>
        <w:t xml:space="preserve"> КАФЕДРА </w:t>
      </w:r>
      <w:r>
        <w:rPr>
          <w:rFonts w:ascii="Times New Roman" w:eastAsia="Times New Roman" w:hAnsi="Times New Roman"/>
          <w:sz w:val="24"/>
          <w:szCs w:val="24"/>
        </w:rPr>
        <w:t>МЕЖДУНАРОДНОГО БИЗНЕСА И ФИНАНСОВ</w:t>
      </w:r>
    </w:p>
    <w:p w:rsidR="00441F94" w:rsidRDefault="00441F94" w:rsidP="00441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F94" w:rsidRDefault="00441F94" w:rsidP="00441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ОТЗЫВ</w:t>
      </w:r>
    </w:p>
    <w:p w:rsidR="00441F94" w:rsidRDefault="00441F94" w:rsidP="00441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научного руководителя</w:t>
      </w:r>
    </w:p>
    <w:p w:rsidR="00441F94" w:rsidRDefault="00441F94" w:rsidP="00441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учебную практику по получению </w:t>
      </w:r>
    </w:p>
    <w:p w:rsidR="00441F94" w:rsidRDefault="00441F94" w:rsidP="00441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первичных профессиональных умений и навыков</w:t>
      </w:r>
    </w:p>
    <w:p w:rsidR="00441F94" w:rsidRDefault="00441F94" w:rsidP="00441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магистранта </w:t>
      </w:r>
      <w:r>
        <w:rPr>
          <w:rFonts w:ascii="Times New Roman" w:hAnsi="Times New Roman"/>
          <w:i/>
          <w:sz w:val="24"/>
          <w:szCs w:val="24"/>
          <w:u w:val="single"/>
        </w:rPr>
        <w:t>Иванов Петр Сергеевич</w:t>
      </w: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магистранта: </w:t>
      </w:r>
      <w:r>
        <w:rPr>
          <w:rFonts w:ascii="Times New Roman" w:hAnsi="Times New Roman"/>
          <w:i/>
          <w:sz w:val="24"/>
          <w:szCs w:val="24"/>
          <w:u w:val="single"/>
        </w:rPr>
        <w:t>Экономика</w:t>
      </w: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Семестр: </w:t>
      </w:r>
      <w:r>
        <w:rPr>
          <w:rFonts w:ascii="Times New Roman" w:hAnsi="Times New Roman"/>
          <w:i/>
          <w:sz w:val="24"/>
          <w:szCs w:val="24"/>
          <w:u w:val="single"/>
        </w:rPr>
        <w:t>Первый</w:t>
      </w: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магистерской диссертации: </w:t>
      </w: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F94" w:rsidRDefault="00441F94" w:rsidP="00441F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работ</w:t>
      </w: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F94" w:rsidRPr="001162E3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441F94" w:rsidRPr="004E5B85" w:rsidRDefault="00441F94" w:rsidP="00441F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B85">
        <w:rPr>
          <w:rFonts w:ascii="Times New Roman" w:hAnsi="Times New Roman"/>
          <w:sz w:val="24"/>
          <w:szCs w:val="24"/>
        </w:rPr>
        <w:t>Результаты</w:t>
      </w:r>
    </w:p>
    <w:p w:rsidR="00441F94" w:rsidRPr="004E5B85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F94" w:rsidRPr="004E5B85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41F94" w:rsidRPr="004E5B85" w:rsidRDefault="00441F94" w:rsidP="00441F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B85">
        <w:rPr>
          <w:rFonts w:ascii="Times New Roman" w:hAnsi="Times New Roman"/>
          <w:sz w:val="24"/>
          <w:szCs w:val="24"/>
        </w:rPr>
        <w:t>Полнота решения поставленных задач</w:t>
      </w:r>
    </w:p>
    <w:p w:rsidR="00441F94" w:rsidRPr="001162E3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41F94" w:rsidRPr="00713907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41F94" w:rsidRDefault="00441F94" w:rsidP="00441F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заключение </w:t>
      </w: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F94" w:rsidRPr="00713907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41F94" w:rsidRPr="00713907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Профессор кафедры</w:t>
      </w: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Международного бизнеса и финансов, </w:t>
      </w:r>
    </w:p>
    <w:p w:rsidR="00441F94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канд.экон.наук</w:t>
      </w:r>
      <w:proofErr w:type="spellEnd"/>
      <w:r>
        <w:rPr>
          <w:rFonts w:ascii="Times New Roman" w:hAnsi="Times New Roman"/>
          <w:i/>
          <w:sz w:val="24"/>
          <w:szCs w:val="24"/>
        </w:rPr>
        <w:t>, доцент</w:t>
      </w:r>
    </w:p>
    <w:p w:rsidR="00441F94" w:rsidRPr="00BC2A6F" w:rsidRDefault="00441F94" w:rsidP="00441F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Е.В. </w:t>
      </w:r>
      <w:proofErr w:type="spellStart"/>
      <w:r>
        <w:rPr>
          <w:rFonts w:ascii="Times New Roman" w:hAnsi="Times New Roman"/>
          <w:i/>
          <w:sz w:val="24"/>
          <w:szCs w:val="24"/>
        </w:rPr>
        <w:t>Конвисарова</w:t>
      </w:r>
      <w:proofErr w:type="spellEnd"/>
    </w:p>
    <w:p w:rsidR="00441F94" w:rsidRDefault="00441F94" w:rsidP="00441F94">
      <w:pPr>
        <w:pStyle w:val="Default"/>
        <w:spacing w:after="240"/>
        <w:jc w:val="center"/>
      </w:pPr>
    </w:p>
    <w:p w:rsidR="00441F94" w:rsidRPr="00CE0460" w:rsidRDefault="00441F94" w:rsidP="00BB60CA">
      <w:pPr>
        <w:pStyle w:val="Default"/>
        <w:spacing w:after="240"/>
        <w:jc w:val="right"/>
      </w:pPr>
      <w:r>
        <w:br w:type="page"/>
      </w:r>
      <w:r w:rsidR="00BB60CA" w:rsidRPr="00CE0460">
        <w:lastRenderedPageBreak/>
        <w:t xml:space="preserve"> </w:t>
      </w:r>
    </w:p>
    <w:p w:rsidR="00441F94" w:rsidRPr="00CE0460" w:rsidRDefault="00441F94" w:rsidP="00441F94">
      <w:pPr>
        <w:pStyle w:val="Default"/>
        <w:spacing w:after="240"/>
        <w:jc w:val="center"/>
      </w:pPr>
    </w:p>
    <w:p w:rsidR="006120F6" w:rsidRDefault="006120F6"/>
    <w:sectPr w:rsidR="006120F6" w:rsidSect="00906A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77B"/>
    <w:multiLevelType w:val="hybridMultilevel"/>
    <w:tmpl w:val="158E633A"/>
    <w:lvl w:ilvl="0" w:tplc="B308C66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C2C"/>
    <w:multiLevelType w:val="hybridMultilevel"/>
    <w:tmpl w:val="5EBE2F04"/>
    <w:lvl w:ilvl="0" w:tplc="E5385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149C"/>
    <w:multiLevelType w:val="hybridMultilevel"/>
    <w:tmpl w:val="770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52E4"/>
    <w:multiLevelType w:val="hybridMultilevel"/>
    <w:tmpl w:val="583EAC0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1C13C4"/>
    <w:multiLevelType w:val="hybridMultilevel"/>
    <w:tmpl w:val="CEECC43C"/>
    <w:lvl w:ilvl="0" w:tplc="BA746B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760D86"/>
    <w:multiLevelType w:val="hybridMultilevel"/>
    <w:tmpl w:val="17D227F2"/>
    <w:lvl w:ilvl="0" w:tplc="BA746B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763723"/>
    <w:multiLevelType w:val="hybridMultilevel"/>
    <w:tmpl w:val="07E8AE4C"/>
    <w:lvl w:ilvl="0" w:tplc="E53857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815EFE"/>
    <w:multiLevelType w:val="hybridMultilevel"/>
    <w:tmpl w:val="E44A94BC"/>
    <w:lvl w:ilvl="0" w:tplc="BA746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5A57BB"/>
    <w:multiLevelType w:val="hybridMultilevel"/>
    <w:tmpl w:val="EAC04A08"/>
    <w:lvl w:ilvl="0" w:tplc="BA746B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B276AC8"/>
    <w:multiLevelType w:val="hybridMultilevel"/>
    <w:tmpl w:val="7CCE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94"/>
    <w:rsid w:val="000B3796"/>
    <w:rsid w:val="00441F94"/>
    <w:rsid w:val="006120F6"/>
    <w:rsid w:val="00755E9E"/>
    <w:rsid w:val="00927119"/>
    <w:rsid w:val="009B7F88"/>
    <w:rsid w:val="00B04BB6"/>
    <w:rsid w:val="00BB60CA"/>
    <w:rsid w:val="00C75F3F"/>
    <w:rsid w:val="00C9653E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2B6CB-E6FA-48AF-A380-57926ECC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41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3">
    <w:name w:val="Body Text Indent 3"/>
    <w:basedOn w:val="Default"/>
    <w:next w:val="Default"/>
    <w:link w:val="30"/>
    <w:uiPriority w:val="99"/>
    <w:rsid w:val="00441F94"/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F94"/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441F94"/>
    <w:rPr>
      <w:color w:val="0000FF"/>
      <w:u w:val="single"/>
    </w:rPr>
  </w:style>
  <w:style w:type="paragraph" w:customStyle="1" w:styleId="a5">
    <w:name w:val="Для таблиц"/>
    <w:basedOn w:val="a"/>
    <w:rsid w:val="0044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41F94"/>
  </w:style>
  <w:style w:type="character" w:customStyle="1" w:styleId="apple-converted-space">
    <w:name w:val="apple-converted-space"/>
    <w:rsid w:val="00441F94"/>
  </w:style>
  <w:style w:type="paragraph" w:styleId="a6">
    <w:name w:val="Body Text Indent"/>
    <w:basedOn w:val="a"/>
    <w:link w:val="a7"/>
    <w:uiPriority w:val="99"/>
    <w:semiHidden/>
    <w:unhideWhenUsed/>
    <w:rsid w:val="00441F9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41F94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44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hyperlink" Target="http://www.economist.com.ru" TargetMode="External"/><Relationship Id="rId18" Type="http://schemas.openxmlformats.org/officeDocument/2006/relationships/hyperlink" Target="http://moodle.tmei.ru/course/view.php?id=18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br.ru/publ/main.asp?Prtid=MoneyAndCredit" TargetMode="External"/><Relationship Id="rId7" Type="http://schemas.openxmlformats.org/officeDocument/2006/relationships/hyperlink" Target="http://www.roskazna.ru" TargetMode="External"/><Relationship Id="rId12" Type="http://schemas.openxmlformats.org/officeDocument/2006/relationships/hyperlink" Target="http://www.expert.ru" TargetMode="External"/><Relationship Id="rId17" Type="http://schemas.openxmlformats.org/officeDocument/2006/relationships/hyperlink" Target="http://moodle.tmei.ru/course/view.php?id=18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/statistics/?Prtid=psRF" TargetMode="External"/><Relationship Id="rId20" Type="http://schemas.openxmlformats.org/officeDocument/2006/relationships/hyperlink" Target="http://www.cbr.ru/publ/main.asp?Prtid=Vest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11" Type="http://schemas.openxmlformats.org/officeDocument/2006/relationships/hyperlink" Target="http://www.finizdat.ru/journal/analiz" TargetMode="External"/><Relationship Id="rId5" Type="http://schemas.openxmlformats.org/officeDocument/2006/relationships/hyperlink" Target="http://www.cbr.ru" TargetMode="External"/><Relationship Id="rId15" Type="http://schemas.openxmlformats.org/officeDocument/2006/relationships/hyperlink" Target="http://www.cbr.ru/statistics/?Prtid=idkp_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seconomy.ru" TargetMode="External"/><Relationship Id="rId19" Type="http://schemas.openxmlformats.org/officeDocument/2006/relationships/hyperlink" Target="http://www.cbr.ru/publ/main.asp?Prtid=B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" TargetMode="External"/><Relationship Id="rId14" Type="http://schemas.openxmlformats.org/officeDocument/2006/relationships/hyperlink" Target="http://www.gks.ru/wps/wcm/connect/rosstat/rosstatsite/main/financ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Даниловских Татьяна</cp:lastModifiedBy>
  <cp:revision>2</cp:revision>
  <dcterms:created xsi:type="dcterms:W3CDTF">2016-05-11T04:07:00Z</dcterms:created>
  <dcterms:modified xsi:type="dcterms:W3CDTF">2016-05-11T04:07:00Z</dcterms:modified>
</cp:coreProperties>
</file>