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3" w:rsidRPr="00037001" w:rsidRDefault="00ED4533" w:rsidP="00527C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>УДК 327</w:t>
      </w:r>
    </w:p>
    <w:p w:rsidR="003C5175" w:rsidRPr="00037001" w:rsidRDefault="00ED4533" w:rsidP="00DF3F9E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7001">
        <w:rPr>
          <w:rFonts w:ascii="Times New Roman" w:hAnsi="Times New Roman" w:cs="Times New Roman"/>
          <w:b/>
          <w:caps/>
          <w:sz w:val="24"/>
          <w:szCs w:val="24"/>
        </w:rPr>
        <w:t xml:space="preserve">ВЕСТЕРНИЗАЦИЯ </w:t>
      </w:r>
      <w:r w:rsidR="00DF3F9E" w:rsidRPr="00037001">
        <w:rPr>
          <w:rFonts w:ascii="Times New Roman" w:hAnsi="Times New Roman" w:cs="Times New Roman"/>
          <w:b/>
          <w:caps/>
          <w:sz w:val="24"/>
          <w:szCs w:val="24"/>
        </w:rPr>
        <w:t xml:space="preserve">ЯПОНИИ </w:t>
      </w:r>
      <w:r w:rsidRPr="00037001">
        <w:rPr>
          <w:rFonts w:ascii="Times New Roman" w:hAnsi="Times New Roman" w:cs="Times New Roman"/>
          <w:b/>
          <w:caps/>
          <w:sz w:val="24"/>
          <w:szCs w:val="24"/>
        </w:rPr>
        <w:t xml:space="preserve">КАК </w:t>
      </w:r>
      <w:r w:rsidR="009823DB" w:rsidRPr="00037001">
        <w:rPr>
          <w:rFonts w:ascii="Times New Roman" w:hAnsi="Times New Roman" w:cs="Times New Roman"/>
          <w:b/>
          <w:caps/>
          <w:sz w:val="24"/>
          <w:szCs w:val="24"/>
        </w:rPr>
        <w:t>импрувер</w:t>
      </w:r>
      <w:r w:rsidRPr="0003700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85925" w:rsidRPr="00037001" w:rsidRDefault="00DF3F9E" w:rsidP="00DF3F9E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7001">
        <w:rPr>
          <w:rFonts w:ascii="Times New Roman" w:eastAsia="MS Gothic" w:hAnsi="Times New Roman" w:cs="Times New Roman"/>
          <w:b/>
          <w:caps/>
          <w:sz w:val="24"/>
          <w:szCs w:val="24"/>
        </w:rPr>
        <w:t>культурного кроссинговера</w:t>
      </w:r>
      <w:r w:rsidR="00ED4533" w:rsidRPr="0003700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73D37" w:rsidRPr="00037001" w:rsidRDefault="00073D37" w:rsidP="00073D37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Тушков, Александр Анатольевич</w:t>
      </w:r>
    </w:p>
    <w:p w:rsidR="00073D37" w:rsidRPr="00037001" w:rsidRDefault="00073D37" w:rsidP="00073D37">
      <w:pPr>
        <w:spacing w:after="0" w:line="240" w:lineRule="auto"/>
        <w:ind w:right="-14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доктор исторических наук, профессор кафедры международных отношений и права Владивосто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ского государственного университета экономики и сервиса</w:t>
      </w:r>
    </w:p>
    <w:p w:rsidR="00073D37" w:rsidRPr="00037001" w:rsidRDefault="00073D37" w:rsidP="00073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690091, Приморский край, г. Владивосток, ул. Гоголя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41, </w:t>
      </w:r>
    </w:p>
    <w:p w:rsidR="00073D37" w:rsidRPr="00037001" w:rsidRDefault="00073D37" w:rsidP="00073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 aa_tushkov@mail.ru; +79147177360</w:t>
      </w:r>
    </w:p>
    <w:p w:rsidR="00073D37" w:rsidRPr="00037001" w:rsidRDefault="00073D37" w:rsidP="00073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Tushkov Alexander </w:t>
      </w:r>
      <w:proofErr w:type="spellStart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Anatolyevich</w:t>
      </w:r>
      <w:proofErr w:type="spellEnd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73D37" w:rsidRPr="00037001" w:rsidRDefault="00073D37" w:rsidP="00073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Doctor of Historical Sciences, Professor of the Department of International Relations and Law of the Vladivostok State University of Economics and Service 690091, </w:t>
      </w:r>
      <w:proofErr w:type="spellStart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Primorsky</w:t>
      </w:r>
      <w:proofErr w:type="spellEnd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Territory, Vladivostok, Gogol Street, 41, </w:t>
      </w:r>
    </w:p>
    <w:p w:rsidR="00073D37" w:rsidRPr="00037001" w:rsidRDefault="00073D37" w:rsidP="00073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 aa_tushkov@mail.ru; +79147177360</w:t>
      </w:r>
    </w:p>
    <w:p w:rsidR="00073D37" w:rsidRPr="00037001" w:rsidRDefault="00073D37" w:rsidP="00073D37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Животова</w:t>
      </w:r>
      <w:proofErr w:type="spellEnd"/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, Дарья Алексеевна</w:t>
      </w:r>
    </w:p>
    <w:p w:rsidR="00073D37" w:rsidRPr="00037001" w:rsidRDefault="00073D37" w:rsidP="00073D37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бакалавр кафедры международных отношений и права Владивостокского государственного ун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верситета экономики и сервиса, 690091, Приморский край, г. Владив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сток, ул. Гоголя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41, E-mail: </w:t>
      </w:r>
      <w:r w:rsidR="00F61DB9" w:rsidRPr="00037001">
        <w:rPr>
          <w:sz w:val="24"/>
          <w:szCs w:val="24"/>
        </w:rPr>
        <w:fldChar w:fldCharType="begin"/>
      </w:r>
      <w:r w:rsidR="00F61DB9" w:rsidRPr="00037001">
        <w:rPr>
          <w:sz w:val="24"/>
          <w:szCs w:val="24"/>
          <w:lang w:val="en-US"/>
        </w:rPr>
        <w:instrText>HYPERLINK "mailto:mirdarina_02@mail.ru"</w:instrText>
      </w:r>
      <w:r w:rsidR="00F61DB9" w:rsidRPr="00037001">
        <w:rPr>
          <w:sz w:val="24"/>
          <w:szCs w:val="24"/>
        </w:rPr>
        <w:fldChar w:fldCharType="separate"/>
      </w:r>
      <w:r w:rsidRPr="0003700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mirdarina_02@mail.ru</w:t>
      </w:r>
      <w:r w:rsidR="00F61DB9" w:rsidRPr="00037001">
        <w:rPr>
          <w:sz w:val="24"/>
          <w:szCs w:val="24"/>
        </w:rPr>
        <w:fldChar w:fldCharType="end"/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+79243217577 </w:t>
      </w:r>
    </w:p>
    <w:p w:rsidR="00073D37" w:rsidRPr="00037001" w:rsidRDefault="00073D37" w:rsidP="00073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Zhivotova</w:t>
      </w:r>
      <w:proofErr w:type="spellEnd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Daria</w:t>
      </w:r>
      <w:proofErr w:type="spellEnd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Alekseevna</w:t>
      </w:r>
      <w:proofErr w:type="spellEnd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73D37" w:rsidRPr="00037001" w:rsidRDefault="00073D37" w:rsidP="00073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Bachelor of the Department of International Relations and Law of the Vladivostok State University of Economics and Service, 690091, </w:t>
      </w:r>
      <w:proofErr w:type="spellStart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Primorsky</w:t>
      </w:r>
      <w:proofErr w:type="spellEnd"/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Territory, Vladivostok, Gogol Street, 41,</w:t>
      </w:r>
    </w:p>
    <w:p w:rsidR="00073D37" w:rsidRPr="00037001" w:rsidRDefault="00073D37" w:rsidP="00073D37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r w:rsidR="00F61DB9" w:rsidRPr="00037001">
        <w:rPr>
          <w:sz w:val="24"/>
          <w:szCs w:val="24"/>
        </w:rPr>
        <w:fldChar w:fldCharType="begin"/>
      </w:r>
      <w:r w:rsidR="00F61DB9" w:rsidRPr="00037001">
        <w:rPr>
          <w:sz w:val="24"/>
          <w:szCs w:val="24"/>
          <w:lang w:val="en-US"/>
        </w:rPr>
        <w:instrText>HYPERLINK "mailto:mirdarina_02@mail.ru"</w:instrText>
      </w:r>
      <w:r w:rsidR="00F61DB9" w:rsidRPr="00037001">
        <w:rPr>
          <w:sz w:val="24"/>
          <w:szCs w:val="24"/>
        </w:rPr>
        <w:fldChar w:fldCharType="separate"/>
      </w:r>
      <w:r w:rsidRPr="0003700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mirdarina_02@mail.ru</w:t>
      </w:r>
      <w:r w:rsidR="00F61DB9" w:rsidRPr="00037001">
        <w:rPr>
          <w:sz w:val="24"/>
          <w:szCs w:val="24"/>
        </w:rPr>
        <w:fldChar w:fldCharType="end"/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+79243217577</w:t>
      </w:r>
    </w:p>
    <w:p w:rsidR="002D130D" w:rsidRPr="00037001" w:rsidRDefault="002D130D" w:rsidP="00073D37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D130D" w:rsidRPr="00037001" w:rsidRDefault="002D130D" w:rsidP="002D130D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WESTERNIZING JAPAN AS AN Improviser cultural crossing-over </w:t>
      </w:r>
    </w:p>
    <w:p w:rsidR="00073D37" w:rsidRPr="00037001" w:rsidRDefault="00073D37" w:rsidP="00073D37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527CC9" w:rsidRPr="00037001" w:rsidRDefault="004C26BF" w:rsidP="00073D37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Аннотация.</w:t>
      </w:r>
      <w:r w:rsidRPr="000370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данной темы 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определена тенденцией на популяризацию япо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ской культуры не только среди уч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ых-специалистов, но и среди широк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ой общественности. Инт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рес к Востоку, в частности к Японии, обусловлен не тол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ко тем, что страны Азиатско-Тихоокеанского региона играют все более важную роль в экономической, политической и кул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турной жизни человечества, но и тем, что традициям Востока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отводится 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в жизненном укладе других стран.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Культурой этой страны увлекаются, в той или иной мере, пра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94578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тически, по всему миру. </w:t>
      </w:r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лияние </w:t>
      </w:r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запада на развитие Японии 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проявляется в </w:t>
      </w:r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</w:t>
      </w:r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догенно-экзогенному типу, 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результате 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глоба</w:t>
      </w:r>
      <w:r w:rsidR="00FF12FE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лизации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интеграци</w:t>
      </w:r>
      <w:r w:rsidR="004A54B4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тур</w:t>
      </w:r>
      <w:r w:rsidR="00FF12FE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проявляется в полной мере</w:t>
      </w:r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оэтому, достаточно интересно изучать данные процессы в </w:t>
      </w:r>
      <w:proofErr w:type="spellStart"/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кросс-темпоральном</w:t>
      </w:r>
      <w:proofErr w:type="spellEnd"/>
      <w:r w:rsidR="00DB07DA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</w:t>
      </w:r>
      <w:r w:rsidR="000D177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171D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данной </w:t>
      </w:r>
      <w:r w:rsidR="00647E31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130FF9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647E31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</w:t>
      </w:r>
      <w:r w:rsidR="00130FF9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E31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вестернизации </w:t>
      </w:r>
      <w:r w:rsidR="002C23C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на культурную иде</w:t>
      </w:r>
      <w:r w:rsidR="002C23C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C23C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тичность Японии</w:t>
      </w:r>
      <w:r w:rsidR="00130FF9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23DB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 полагают, что </w:t>
      </w:r>
      <w:r w:rsidR="00FF12FE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</w:t>
      </w:r>
      <w:r w:rsidR="009823DB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процесс, </w:t>
      </w:r>
      <w:r w:rsidR="00186CCC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823DB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конечном итоге, </w:t>
      </w:r>
      <w:r w:rsidR="009823DB" w:rsidRPr="0003700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с культурной точки зрения</w:t>
      </w:r>
      <w:r w:rsidR="002C23C2" w:rsidRPr="0003700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,</w:t>
      </w:r>
      <w:r w:rsidR="009823DB" w:rsidRPr="0003700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 представляет собой не агрессивное внедрение западных идей, а плавное слияние традиций и обычаев европейской и азиатской составляющей. Вестернизация больше представляет собой процесс так называемого культурного кроссинговера – обмена культурными традициями, хара</w:t>
      </w:r>
      <w:r w:rsidR="009823DB" w:rsidRPr="0003700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к</w:t>
      </w:r>
      <w:r w:rsidR="009823DB" w:rsidRPr="0003700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терными для </w:t>
      </w:r>
      <w:r w:rsidR="00647E31" w:rsidRPr="0003700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многих</w:t>
      </w:r>
      <w:r w:rsidR="009823DB" w:rsidRPr="0003700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 стран.</w:t>
      </w:r>
    </w:p>
    <w:p w:rsidR="004C26BF" w:rsidRPr="00037001" w:rsidRDefault="004C26BF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E31" w:rsidRPr="00037001" w:rsidRDefault="004C26BF" w:rsidP="00647E31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0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Annotation.</w:t>
      </w:r>
      <w:r w:rsidR="009823DB" w:rsidRPr="000370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relevance of this topic is determined by the tendency to popularize Japanese cu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ture not only among specialist scientists, but also among the general public. Interest in the East, in parti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ular in Japan, is due not only to the fact that the countries of the Asia-Pacific region play an increasingly important role in the economic, political and cultural life of mankind, but also to the fact that the trad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tions of the East are increasingly important in the way of life of other countries. The culture of this cou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try is carried away, in one way or another, practically all over the world. The influence of the West on the d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36510A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velopment of Japan is manifested in the modernization of the endogenous-exogenous type, As a result of globalization, the process of integration of cultures is manifested in full.</w:t>
      </w:r>
      <w:r w:rsidR="0036510A" w:rsidRPr="00037001">
        <w:rPr>
          <w:rFonts w:ascii="Times New Roman" w:hAnsi="Times New Roman" w:cs="Times New Roman"/>
          <w:sz w:val="24"/>
          <w:szCs w:val="24"/>
          <w:lang w:val="en-US"/>
        </w:rPr>
        <w:t xml:space="preserve"> Therefore, it is quite interes</w:t>
      </w:r>
      <w:r w:rsidR="0036510A" w:rsidRPr="000370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6510A" w:rsidRPr="00037001">
        <w:rPr>
          <w:rFonts w:ascii="Times New Roman" w:hAnsi="Times New Roman" w:cs="Times New Roman"/>
          <w:sz w:val="24"/>
          <w:szCs w:val="24"/>
          <w:lang w:val="en-US"/>
        </w:rPr>
        <w:t>ing to study these processes in a cross-temporal plan. The purpose of this article is to study the impact of Westernization on the cultural identity of Japan. The authors believe that this process, in the end, from a cultural point of view, is not an aggressive introduction of Western ideas, but a smooth fusion of trad</w:t>
      </w:r>
      <w:r w:rsidR="0036510A" w:rsidRPr="000370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510A" w:rsidRPr="00037001">
        <w:rPr>
          <w:rFonts w:ascii="Times New Roman" w:hAnsi="Times New Roman" w:cs="Times New Roman"/>
          <w:sz w:val="24"/>
          <w:szCs w:val="24"/>
          <w:lang w:val="en-US"/>
        </w:rPr>
        <w:lastRenderedPageBreak/>
        <w:t>tions and cu</w:t>
      </w:r>
      <w:r w:rsidR="0036510A" w:rsidRPr="000370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510A" w:rsidRPr="00037001">
        <w:rPr>
          <w:rFonts w:ascii="Times New Roman" w:hAnsi="Times New Roman" w:cs="Times New Roman"/>
          <w:sz w:val="24"/>
          <w:szCs w:val="24"/>
          <w:lang w:val="en-US"/>
        </w:rPr>
        <w:t>toms of the European and Asian components. Westernization is more of a process of so-called cultural crossing- the exchange of cultural traditions characteristic of many cou</w:t>
      </w:r>
      <w:r w:rsidR="0036510A" w:rsidRPr="000370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510A" w:rsidRPr="00037001">
        <w:rPr>
          <w:rFonts w:ascii="Times New Roman" w:hAnsi="Times New Roman" w:cs="Times New Roman"/>
          <w:sz w:val="24"/>
          <w:szCs w:val="24"/>
          <w:lang w:val="en-US"/>
        </w:rPr>
        <w:t>tries</w:t>
      </w:r>
      <w:r w:rsidR="002D130D" w:rsidRPr="000370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7CC9" w:rsidRPr="00037001" w:rsidRDefault="00527CC9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26BF" w:rsidRPr="00037001" w:rsidRDefault="004C26BF" w:rsidP="00527CC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370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Ключевые слова</w:t>
      </w:r>
      <w:r w:rsidRPr="000370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9823DB" w:rsidRPr="000370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Япония, модернизация, </w:t>
      </w:r>
      <w:proofErr w:type="spellStart"/>
      <w:r w:rsidR="00647E31" w:rsidRPr="000370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вестернизация</w:t>
      </w:r>
      <w:proofErr w:type="spellEnd"/>
      <w:r w:rsidR="00647E31" w:rsidRPr="000370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="00647E31" w:rsidRPr="00037001">
        <w:rPr>
          <w:rFonts w:ascii="Times New Roman" w:hAnsi="Times New Roman" w:cs="Times New Roman"/>
          <w:sz w:val="24"/>
          <w:szCs w:val="24"/>
        </w:rPr>
        <w:t>импрувер</w:t>
      </w:r>
      <w:proofErr w:type="spellEnd"/>
      <w:r w:rsidR="00647E31" w:rsidRPr="00037001">
        <w:rPr>
          <w:rFonts w:ascii="Times New Roman" w:hAnsi="Times New Roman" w:cs="Times New Roman"/>
          <w:sz w:val="24"/>
          <w:szCs w:val="24"/>
        </w:rPr>
        <w:t xml:space="preserve">, </w:t>
      </w:r>
      <w:r w:rsidR="00647E31" w:rsidRPr="00037001">
        <w:rPr>
          <w:rFonts w:ascii="Times New Roman" w:eastAsia="MS Gothic" w:hAnsi="Times New Roman" w:cs="Times New Roman"/>
          <w:sz w:val="24"/>
          <w:szCs w:val="24"/>
        </w:rPr>
        <w:t>культурный кроссинг</w:t>
      </w:r>
      <w:r w:rsidR="00647E31" w:rsidRPr="00037001">
        <w:rPr>
          <w:rFonts w:ascii="Times New Roman" w:eastAsia="MS Gothic" w:hAnsi="Times New Roman" w:cs="Times New Roman"/>
          <w:sz w:val="24"/>
          <w:szCs w:val="24"/>
        </w:rPr>
        <w:t>о</w:t>
      </w:r>
      <w:r w:rsidR="00647E31" w:rsidRPr="00037001">
        <w:rPr>
          <w:rFonts w:ascii="Times New Roman" w:eastAsia="MS Gothic" w:hAnsi="Times New Roman" w:cs="Times New Roman"/>
          <w:sz w:val="24"/>
          <w:szCs w:val="24"/>
        </w:rPr>
        <w:t>вер.</w:t>
      </w:r>
    </w:p>
    <w:p w:rsidR="004C26BF" w:rsidRPr="00037001" w:rsidRDefault="004C26BF" w:rsidP="00527CC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647E31" w:rsidRPr="00037001" w:rsidRDefault="004C26BF" w:rsidP="00647E31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0370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eastAsia="ru-RU"/>
        </w:rPr>
        <w:t>Keywords:</w:t>
      </w:r>
      <w:r w:rsidR="00216258" w:rsidRPr="00037001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Japan, modernization, westernization, </w:t>
      </w:r>
      <w:proofErr w:type="spellStart"/>
      <w:r w:rsidR="00216258" w:rsidRPr="00037001">
        <w:rPr>
          <w:rFonts w:ascii="Times New Roman" w:eastAsia="MS Gothic" w:hAnsi="Times New Roman" w:cs="Times New Roman"/>
          <w:sz w:val="24"/>
          <w:szCs w:val="24"/>
          <w:lang w:val="en-US"/>
        </w:rPr>
        <w:t>impruver</w:t>
      </w:r>
      <w:proofErr w:type="spellEnd"/>
      <w:r w:rsidR="00216258" w:rsidRPr="00037001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cultural </w:t>
      </w:r>
      <w:proofErr w:type="spellStart"/>
      <w:r w:rsidR="00216258" w:rsidRPr="00037001">
        <w:rPr>
          <w:rFonts w:ascii="Times New Roman" w:eastAsia="MS Gothic" w:hAnsi="Times New Roman" w:cs="Times New Roman"/>
          <w:sz w:val="24"/>
          <w:szCs w:val="24"/>
          <w:lang w:val="en-US"/>
        </w:rPr>
        <w:t>crossingover</w:t>
      </w:r>
      <w:proofErr w:type="spellEnd"/>
      <w:r w:rsidR="00647E31" w:rsidRPr="00037001">
        <w:rPr>
          <w:rFonts w:ascii="Times New Roman" w:eastAsia="MS Gothic" w:hAnsi="Times New Roman" w:cs="Times New Roman"/>
          <w:sz w:val="24"/>
          <w:szCs w:val="24"/>
          <w:lang w:val="en-US"/>
        </w:rPr>
        <w:t>.</w:t>
      </w:r>
    </w:p>
    <w:p w:rsidR="004C26BF" w:rsidRPr="00037001" w:rsidRDefault="004C26BF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12FE" w:rsidRPr="00037001" w:rsidRDefault="00FF12FE" w:rsidP="00FF12F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37001">
        <w:rPr>
          <w:rFonts w:ascii="Times New Roman" w:hAnsi="Times New Roman" w:cs="Times New Roman"/>
          <w:color w:val="000000" w:themeColor="text1"/>
        </w:rPr>
        <w:t>Любые культурные достижения несут в себе представление о культурной идентичности различных народов, т.е. чувства принадлежности к некой группе, к</w:t>
      </w:r>
      <w:r w:rsidRPr="00037001">
        <w:rPr>
          <w:rFonts w:ascii="Times New Roman" w:hAnsi="Times New Roman" w:cs="Times New Roman"/>
          <w:color w:val="000000" w:themeColor="text1"/>
        </w:rPr>
        <w:t>о</w:t>
      </w:r>
      <w:r w:rsidRPr="00037001">
        <w:rPr>
          <w:rFonts w:ascii="Times New Roman" w:hAnsi="Times New Roman" w:cs="Times New Roman"/>
          <w:color w:val="000000" w:themeColor="text1"/>
        </w:rPr>
        <w:t>торая заявляет о себе снова и снова. Это степень, в которой человек является пре</w:t>
      </w:r>
      <w:r w:rsidRPr="00037001">
        <w:rPr>
          <w:rFonts w:ascii="Times New Roman" w:hAnsi="Times New Roman" w:cs="Times New Roman"/>
          <w:color w:val="000000" w:themeColor="text1"/>
        </w:rPr>
        <w:t>д</w:t>
      </w:r>
      <w:r w:rsidRPr="00037001">
        <w:rPr>
          <w:rFonts w:ascii="Times New Roman" w:hAnsi="Times New Roman" w:cs="Times New Roman"/>
          <w:color w:val="000000" w:themeColor="text1"/>
        </w:rPr>
        <w:t xml:space="preserve">ставителем данной культуры </w:t>
      </w:r>
      <w:proofErr w:type="spellStart"/>
      <w:r w:rsidRPr="00037001">
        <w:rPr>
          <w:rFonts w:ascii="Times New Roman" w:hAnsi="Times New Roman" w:cs="Times New Roman"/>
          <w:color w:val="000000" w:themeColor="text1"/>
        </w:rPr>
        <w:t>поведенчески</w:t>
      </w:r>
      <w:proofErr w:type="spellEnd"/>
      <w:r w:rsidRPr="0003700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37001">
        <w:rPr>
          <w:rFonts w:ascii="Times New Roman" w:hAnsi="Times New Roman" w:cs="Times New Roman"/>
          <w:color w:val="000000" w:themeColor="text1"/>
        </w:rPr>
        <w:t>коммуникативно</w:t>
      </w:r>
      <w:proofErr w:type="spellEnd"/>
      <w:r w:rsidRPr="00037001">
        <w:rPr>
          <w:rFonts w:ascii="Times New Roman" w:hAnsi="Times New Roman" w:cs="Times New Roman"/>
          <w:color w:val="000000" w:themeColor="text1"/>
        </w:rPr>
        <w:t>, психологически и социологически. Культурная идентичность состоит из ценн</w:t>
      </w:r>
      <w:r w:rsidRPr="00037001">
        <w:rPr>
          <w:rFonts w:ascii="Times New Roman" w:hAnsi="Times New Roman" w:cs="Times New Roman"/>
          <w:color w:val="000000" w:themeColor="text1"/>
        </w:rPr>
        <w:t>о</w:t>
      </w:r>
      <w:r w:rsidRPr="00037001">
        <w:rPr>
          <w:rFonts w:ascii="Times New Roman" w:hAnsi="Times New Roman" w:cs="Times New Roman"/>
          <w:color w:val="000000" w:themeColor="text1"/>
        </w:rPr>
        <w:t>стей, смыслов, обычаев и верований, используемых для связи с миром, и также отражает общий исторический опыт и общие культурные коды.</w:t>
      </w:r>
    </w:p>
    <w:p w:rsidR="00556972" w:rsidRPr="00037001" w:rsidRDefault="006F1B81" w:rsidP="00F90B19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37001">
        <w:rPr>
          <w:rFonts w:ascii="Times New Roman" w:hAnsi="Times New Roman" w:cs="Times New Roman"/>
          <w:color w:val="000000" w:themeColor="text1"/>
        </w:rPr>
        <w:t>В этом отношении особенностью японской культуры является сочетание восточных трад</w:t>
      </w:r>
      <w:r w:rsidRPr="00037001">
        <w:rPr>
          <w:rFonts w:ascii="Times New Roman" w:hAnsi="Times New Roman" w:cs="Times New Roman"/>
          <w:color w:val="000000" w:themeColor="text1"/>
        </w:rPr>
        <w:t>и</w:t>
      </w:r>
      <w:r w:rsidRPr="00037001">
        <w:rPr>
          <w:rFonts w:ascii="Times New Roman" w:hAnsi="Times New Roman" w:cs="Times New Roman"/>
          <w:color w:val="000000" w:themeColor="text1"/>
        </w:rPr>
        <w:t>ций и западных инноваций. Япония всегда была подвержена внешним заимствованиям, но в то же время она справляется с ними по-своему. В результате все модернизационные пр</w:t>
      </w:r>
      <w:r w:rsidR="00F90B19" w:rsidRPr="00037001">
        <w:rPr>
          <w:rFonts w:ascii="Times New Roman" w:hAnsi="Times New Roman" w:cs="Times New Roman"/>
          <w:color w:val="000000" w:themeColor="text1"/>
        </w:rPr>
        <w:t>оцессы страны осуществляются по</w:t>
      </w:r>
      <w:r w:rsidRPr="00037001">
        <w:rPr>
          <w:rFonts w:ascii="Times New Roman" w:hAnsi="Times New Roman" w:cs="Times New Roman"/>
          <w:color w:val="000000" w:themeColor="text1"/>
        </w:rPr>
        <w:t xml:space="preserve"> эндогенно-экзогенн</w:t>
      </w:r>
      <w:r w:rsidR="00F90B19" w:rsidRPr="00037001">
        <w:rPr>
          <w:rFonts w:ascii="Times New Roman" w:hAnsi="Times New Roman" w:cs="Times New Roman"/>
          <w:color w:val="000000" w:themeColor="text1"/>
        </w:rPr>
        <w:t>ому типу, что не могло не повлиять на культурную иде</w:t>
      </w:r>
      <w:r w:rsidR="00F90B19" w:rsidRPr="00037001">
        <w:rPr>
          <w:rFonts w:ascii="Times New Roman" w:hAnsi="Times New Roman" w:cs="Times New Roman"/>
          <w:color w:val="000000" w:themeColor="text1"/>
        </w:rPr>
        <w:t>н</w:t>
      </w:r>
      <w:r w:rsidR="00F90B19" w:rsidRPr="00037001">
        <w:rPr>
          <w:rFonts w:ascii="Times New Roman" w:hAnsi="Times New Roman" w:cs="Times New Roman"/>
          <w:color w:val="000000" w:themeColor="text1"/>
        </w:rPr>
        <w:t xml:space="preserve">тичность страны. В результате </w:t>
      </w:r>
      <w:r w:rsidR="000D177C" w:rsidRPr="00037001">
        <w:rPr>
          <w:rFonts w:ascii="Times New Roman" w:hAnsi="Times New Roman" w:cs="Times New Roman"/>
          <w:color w:val="000000" w:themeColor="text1"/>
        </w:rPr>
        <w:t xml:space="preserve">западная идеология </w:t>
      </w:r>
      <w:r w:rsidR="00F90B19" w:rsidRPr="00037001">
        <w:rPr>
          <w:rFonts w:ascii="Times New Roman" w:hAnsi="Times New Roman" w:cs="Times New Roman"/>
          <w:color w:val="000000" w:themeColor="text1"/>
        </w:rPr>
        <w:t>послужила</w:t>
      </w:r>
      <w:r w:rsidR="000D177C" w:rsidRPr="00037001">
        <w:rPr>
          <w:rFonts w:ascii="Times New Roman" w:hAnsi="Times New Roman" w:cs="Times New Roman"/>
          <w:color w:val="000000" w:themeColor="text1"/>
        </w:rPr>
        <w:t xml:space="preserve"> толчк</w:t>
      </w:r>
      <w:r w:rsidR="00F90B19" w:rsidRPr="00037001">
        <w:rPr>
          <w:rFonts w:ascii="Times New Roman" w:hAnsi="Times New Roman" w:cs="Times New Roman"/>
          <w:color w:val="000000" w:themeColor="text1"/>
        </w:rPr>
        <w:t>ом</w:t>
      </w:r>
      <w:r w:rsidR="000D177C" w:rsidRPr="00037001">
        <w:rPr>
          <w:rFonts w:ascii="Times New Roman" w:hAnsi="Times New Roman" w:cs="Times New Roman"/>
          <w:color w:val="000000" w:themeColor="text1"/>
        </w:rPr>
        <w:t xml:space="preserve"> к модернизации </w:t>
      </w:r>
      <w:r w:rsidR="00F90B19" w:rsidRPr="00037001">
        <w:rPr>
          <w:rFonts w:ascii="Times New Roman" w:hAnsi="Times New Roman" w:cs="Times New Roman"/>
          <w:color w:val="000000" w:themeColor="text1"/>
        </w:rPr>
        <w:t xml:space="preserve">Японии, а государство, </w:t>
      </w:r>
      <w:r w:rsidR="000D177C" w:rsidRPr="00037001">
        <w:rPr>
          <w:rFonts w:ascii="Times New Roman" w:hAnsi="Times New Roman" w:cs="Times New Roman"/>
          <w:color w:val="000000" w:themeColor="text1"/>
        </w:rPr>
        <w:t xml:space="preserve">в свою очередь, является лишь так называемым </w:t>
      </w:r>
      <w:proofErr w:type="spellStart"/>
      <w:r w:rsidR="000D177C" w:rsidRPr="00037001">
        <w:rPr>
          <w:rFonts w:ascii="Times New Roman" w:hAnsi="Times New Roman" w:cs="Times New Roman"/>
          <w:b/>
          <w:i/>
          <w:color w:val="000000" w:themeColor="text1"/>
        </w:rPr>
        <w:t>импрувером</w:t>
      </w:r>
      <w:proofErr w:type="spellEnd"/>
      <w:r w:rsidR="000D177C" w:rsidRPr="00037001">
        <w:rPr>
          <w:rFonts w:ascii="Times New Roman" w:hAnsi="Times New Roman" w:cs="Times New Roman"/>
          <w:color w:val="000000" w:themeColor="text1"/>
        </w:rPr>
        <w:t xml:space="preserve"> изменений. Как извес</w:t>
      </w:r>
      <w:r w:rsidR="000D177C" w:rsidRPr="00037001">
        <w:rPr>
          <w:rFonts w:ascii="Times New Roman" w:hAnsi="Times New Roman" w:cs="Times New Roman"/>
          <w:color w:val="000000" w:themeColor="text1"/>
        </w:rPr>
        <w:t>т</w:t>
      </w:r>
      <w:r w:rsidR="000D177C" w:rsidRPr="00037001">
        <w:rPr>
          <w:rFonts w:ascii="Times New Roman" w:hAnsi="Times New Roman" w:cs="Times New Roman"/>
          <w:color w:val="000000" w:themeColor="text1"/>
        </w:rPr>
        <w:t xml:space="preserve">но, </w:t>
      </w:r>
      <w:r w:rsidR="00F90B19" w:rsidRPr="00037001">
        <w:rPr>
          <w:rFonts w:ascii="Times New Roman" w:hAnsi="Times New Roman" w:cs="Times New Roman"/>
          <w:color w:val="000000" w:themeColor="text1"/>
        </w:rPr>
        <w:t xml:space="preserve">японская </w:t>
      </w:r>
      <w:r w:rsidR="000D177C" w:rsidRPr="00037001">
        <w:rPr>
          <w:rFonts w:ascii="Times New Roman" w:hAnsi="Times New Roman" w:cs="Times New Roman"/>
          <w:color w:val="000000" w:themeColor="text1"/>
        </w:rPr>
        <w:t>куль</w:t>
      </w:r>
      <w:r w:rsidR="00F90B19" w:rsidRPr="00037001">
        <w:rPr>
          <w:rFonts w:ascii="Times New Roman" w:hAnsi="Times New Roman" w:cs="Times New Roman"/>
          <w:color w:val="000000" w:themeColor="text1"/>
        </w:rPr>
        <w:t>тура</w:t>
      </w:r>
      <w:r w:rsidR="000D177C" w:rsidRPr="00037001">
        <w:rPr>
          <w:rFonts w:ascii="Times New Roman" w:hAnsi="Times New Roman" w:cs="Times New Roman"/>
          <w:color w:val="000000" w:themeColor="text1"/>
        </w:rPr>
        <w:t xml:space="preserve"> складывалась на основе влияния стран Азии, в основном Китая и Кореи, а также Европы и Северной Америки. Сложно пытаться обнаружить только одно господствующее культурное течение</w:t>
      </w:r>
      <w:r w:rsidR="00556972" w:rsidRPr="00037001">
        <w:rPr>
          <w:rFonts w:ascii="Times New Roman" w:hAnsi="Times New Roman" w:cs="Times New Roman"/>
          <w:color w:val="000000" w:themeColor="text1"/>
        </w:rPr>
        <w:t>, ведь, Япония заимствовала некоторые детали у многих стран самостоятельно, не подвергаясь их настойчивому влиянию. Именно поэтому, сегодня это государство является о</w:t>
      </w:r>
      <w:r w:rsidR="00556972" w:rsidRPr="00037001">
        <w:rPr>
          <w:rFonts w:ascii="Times New Roman" w:hAnsi="Times New Roman" w:cs="Times New Roman"/>
          <w:color w:val="000000" w:themeColor="text1"/>
        </w:rPr>
        <w:t>д</w:t>
      </w:r>
      <w:r w:rsidR="00556972" w:rsidRPr="00037001">
        <w:rPr>
          <w:rFonts w:ascii="Times New Roman" w:hAnsi="Times New Roman" w:cs="Times New Roman"/>
          <w:color w:val="000000" w:themeColor="text1"/>
        </w:rPr>
        <w:t>ним из экзотических и кол</w:t>
      </w:r>
      <w:r w:rsidR="00556972" w:rsidRPr="00037001">
        <w:rPr>
          <w:rFonts w:ascii="Times New Roman" w:hAnsi="Times New Roman" w:cs="Times New Roman"/>
          <w:color w:val="000000" w:themeColor="text1"/>
        </w:rPr>
        <w:t>о</w:t>
      </w:r>
      <w:r w:rsidR="00556972" w:rsidRPr="00037001">
        <w:rPr>
          <w:rFonts w:ascii="Times New Roman" w:hAnsi="Times New Roman" w:cs="Times New Roman"/>
          <w:color w:val="000000" w:themeColor="text1"/>
        </w:rPr>
        <w:t>ритных в мире. Следовательно, вестернизацию можно считать неким стрессом для исторического и культурного развития и далеко не каждое государство сможет пр</w:t>
      </w:r>
      <w:r w:rsidR="00556972" w:rsidRPr="00037001">
        <w:rPr>
          <w:rFonts w:ascii="Times New Roman" w:hAnsi="Times New Roman" w:cs="Times New Roman"/>
          <w:color w:val="000000" w:themeColor="text1"/>
        </w:rPr>
        <w:t>е</w:t>
      </w:r>
      <w:r w:rsidR="00556972" w:rsidRPr="00037001">
        <w:rPr>
          <w:rFonts w:ascii="Times New Roman" w:hAnsi="Times New Roman" w:cs="Times New Roman"/>
          <w:color w:val="000000" w:themeColor="text1"/>
        </w:rPr>
        <w:t>терпеть данный процесс поверхностно</w:t>
      </w:r>
      <w:r w:rsidR="00592BDD" w:rsidRPr="00037001">
        <w:rPr>
          <w:rFonts w:ascii="Times New Roman" w:hAnsi="Times New Roman" w:cs="Times New Roman"/>
          <w:color w:val="000000" w:themeColor="text1"/>
        </w:rPr>
        <w:t>[1]</w:t>
      </w:r>
      <w:r w:rsidR="00556972" w:rsidRPr="00037001">
        <w:rPr>
          <w:rFonts w:ascii="Times New Roman" w:hAnsi="Times New Roman" w:cs="Times New Roman"/>
          <w:color w:val="000000" w:themeColor="text1"/>
        </w:rPr>
        <w:t>.</w:t>
      </w:r>
    </w:p>
    <w:p w:rsidR="00F90B19" w:rsidRPr="00037001" w:rsidRDefault="00F90B19" w:rsidP="00F90B19">
      <w:pPr>
        <w:pStyle w:val="a7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037001">
        <w:rPr>
          <w:rFonts w:ascii="Times New Roman" w:hAnsi="Times New Roman" w:cs="Times New Roman"/>
          <w:color w:val="000000" w:themeColor="text1"/>
        </w:rPr>
        <w:t>Начало нового времени в Японии ознаменовалось шоком от столкновения с Западом, но реа</w:t>
      </w:r>
      <w:r w:rsidRPr="00037001">
        <w:rPr>
          <w:rFonts w:ascii="Times New Roman" w:hAnsi="Times New Roman" w:cs="Times New Roman"/>
          <w:color w:val="000000" w:themeColor="text1"/>
        </w:rPr>
        <w:t>к</w:t>
      </w:r>
      <w:r w:rsidRPr="00037001">
        <w:rPr>
          <w:rFonts w:ascii="Times New Roman" w:hAnsi="Times New Roman" w:cs="Times New Roman"/>
          <w:color w:val="000000" w:themeColor="text1"/>
        </w:rPr>
        <w:t>ция Японии разительно отличалась от реакции Китая или Кореи. Сохр</w:t>
      </w:r>
      <w:r w:rsidRPr="00037001">
        <w:rPr>
          <w:rFonts w:ascii="Times New Roman" w:hAnsi="Times New Roman" w:cs="Times New Roman"/>
          <w:color w:val="000000" w:themeColor="text1"/>
        </w:rPr>
        <w:t>а</w:t>
      </w:r>
      <w:r w:rsidRPr="00037001">
        <w:rPr>
          <w:rFonts w:ascii="Times New Roman" w:hAnsi="Times New Roman" w:cs="Times New Roman"/>
          <w:color w:val="000000" w:themeColor="text1"/>
        </w:rPr>
        <w:t>нив определенную дистанцию в своих контактах с Китаем, который ранее рассматр</w:t>
      </w:r>
      <w:r w:rsidRPr="00037001">
        <w:rPr>
          <w:rFonts w:ascii="Times New Roman" w:hAnsi="Times New Roman" w:cs="Times New Roman"/>
          <w:color w:val="000000" w:themeColor="text1"/>
        </w:rPr>
        <w:t>и</w:t>
      </w:r>
      <w:r w:rsidRPr="00037001">
        <w:rPr>
          <w:rFonts w:ascii="Times New Roman" w:hAnsi="Times New Roman" w:cs="Times New Roman"/>
          <w:color w:val="000000" w:themeColor="text1"/>
        </w:rPr>
        <w:t>вался как центр культуры, Япония смогла, что самое важное, сохранить такую же ди</w:t>
      </w:r>
      <w:r w:rsidRPr="00037001">
        <w:rPr>
          <w:rFonts w:ascii="Times New Roman" w:hAnsi="Times New Roman" w:cs="Times New Roman"/>
          <w:color w:val="000000" w:themeColor="text1"/>
        </w:rPr>
        <w:t>с</w:t>
      </w:r>
      <w:r w:rsidRPr="00037001">
        <w:rPr>
          <w:rFonts w:ascii="Times New Roman" w:hAnsi="Times New Roman" w:cs="Times New Roman"/>
          <w:color w:val="000000" w:themeColor="text1"/>
        </w:rPr>
        <w:t>танцию в своих отношениях с Западом. В отличие от Китая, самонадеянного в своей убеждённости в своём культурном превосходстве, и Кореи, считавшей себя законной наследницей конфуцианской культуры, Япония ответила на этот новый вызов не слишком резкой реакцией, а относительно хладнокровно, исходя из сравнительно объективной оценки мог</w:t>
      </w:r>
      <w:r w:rsidRPr="00037001">
        <w:rPr>
          <w:rFonts w:ascii="Times New Roman" w:hAnsi="Times New Roman" w:cs="Times New Roman"/>
          <w:color w:val="000000" w:themeColor="text1"/>
        </w:rPr>
        <w:t>у</w:t>
      </w:r>
      <w:r w:rsidRPr="00037001">
        <w:rPr>
          <w:rFonts w:ascii="Times New Roman" w:hAnsi="Times New Roman" w:cs="Times New Roman"/>
          <w:color w:val="000000" w:themeColor="text1"/>
        </w:rPr>
        <w:t xml:space="preserve">щества Запада. Курс, избранный Японией в свете беспощадного продвижения Запада в застойную Азию, определялся концепциями </w:t>
      </w:r>
      <w:proofErr w:type="spellStart"/>
      <w:r w:rsidRPr="00037001">
        <w:rPr>
          <w:rFonts w:ascii="Times New Roman" w:hAnsi="Times New Roman" w:cs="Times New Roman"/>
          <w:color w:val="000000" w:themeColor="text1"/>
        </w:rPr>
        <w:t>фукоку</w:t>
      </w:r>
      <w:proofErr w:type="spellEnd"/>
      <w:r w:rsidRPr="00037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37001">
        <w:rPr>
          <w:rFonts w:ascii="Times New Roman" w:hAnsi="Times New Roman" w:cs="Times New Roman"/>
          <w:color w:val="000000" w:themeColor="text1"/>
        </w:rPr>
        <w:t>кехэй</w:t>
      </w:r>
      <w:proofErr w:type="spellEnd"/>
      <w:r w:rsidR="000F7029" w:rsidRPr="00037001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0F7029" w:rsidRPr="00037001">
        <w:rPr>
          <w:rFonts w:ascii="MS Gothic" w:eastAsia="MS Gothic" w:hAnsi="MS Gothic" w:cs="MS Gothic" w:hint="eastAsia"/>
          <w:color w:val="000000" w:themeColor="text1"/>
        </w:rPr>
        <w:t>富国強兵</w:t>
      </w:r>
      <w:proofErr w:type="spellEnd"/>
      <w:r w:rsidR="000F7029" w:rsidRPr="00037001">
        <w:rPr>
          <w:rFonts w:ascii="Times New Roman" w:hAnsi="Times New Roman" w:cs="Times New Roman"/>
          <w:color w:val="000000" w:themeColor="text1"/>
        </w:rPr>
        <w:t>)</w:t>
      </w:r>
      <w:r w:rsidRPr="00037001">
        <w:rPr>
          <w:rFonts w:ascii="Times New Roman" w:hAnsi="Times New Roman" w:cs="Times New Roman"/>
          <w:color w:val="000000" w:themeColor="text1"/>
        </w:rPr>
        <w:t xml:space="preserve"> – «богатая страна и сильная армия», </w:t>
      </w:r>
      <w:proofErr w:type="spellStart"/>
      <w:r w:rsidRPr="00037001">
        <w:rPr>
          <w:rFonts w:ascii="Times New Roman" w:hAnsi="Times New Roman" w:cs="Times New Roman"/>
          <w:color w:val="000000" w:themeColor="text1"/>
        </w:rPr>
        <w:t>бу</w:t>
      </w:r>
      <w:r w:rsidRPr="00037001">
        <w:rPr>
          <w:rFonts w:ascii="Times New Roman" w:hAnsi="Times New Roman" w:cs="Times New Roman"/>
          <w:color w:val="000000" w:themeColor="text1"/>
        </w:rPr>
        <w:t>н</w:t>
      </w:r>
      <w:r w:rsidRPr="00037001">
        <w:rPr>
          <w:rFonts w:ascii="Times New Roman" w:hAnsi="Times New Roman" w:cs="Times New Roman"/>
          <w:color w:val="000000" w:themeColor="text1"/>
        </w:rPr>
        <w:t>мэй</w:t>
      </w:r>
      <w:proofErr w:type="spellEnd"/>
      <w:r w:rsidR="002F6930" w:rsidRPr="00037001">
        <w:rPr>
          <w:rFonts w:ascii="Times New Roman" w:hAnsi="Times New Roman" w:cs="Times New Roman"/>
          <w:color w:val="000000" w:themeColor="text1"/>
        </w:rPr>
        <w:t xml:space="preserve"> (</w:t>
      </w:r>
      <w:r w:rsidR="002F6930" w:rsidRPr="00037001">
        <w:rPr>
          <w:rFonts w:ascii="MS Gothic" w:eastAsia="MS Gothic" w:hAnsi="MS Gothic" w:cs="MS Gothic" w:hint="eastAsia"/>
          <w:color w:val="000000" w:themeColor="text1"/>
        </w:rPr>
        <w:t>文明開花</w:t>
      </w:r>
      <w:r w:rsidR="002F6930" w:rsidRPr="00037001">
        <w:rPr>
          <w:rFonts w:ascii="Times New Roman" w:hAnsi="Times New Roman" w:cs="Times New Roman"/>
          <w:color w:val="000000" w:themeColor="text1"/>
        </w:rPr>
        <w:t>)</w:t>
      </w:r>
      <w:r w:rsidRPr="00037001">
        <w:rPr>
          <w:rFonts w:ascii="Times New Roman" w:hAnsi="Times New Roman" w:cs="Times New Roman"/>
          <w:color w:val="000000" w:themeColor="text1"/>
        </w:rPr>
        <w:t xml:space="preserve"> Кайка – «цивил</w:t>
      </w:r>
      <w:r w:rsidRPr="00037001">
        <w:rPr>
          <w:rFonts w:ascii="Times New Roman" w:hAnsi="Times New Roman" w:cs="Times New Roman"/>
          <w:color w:val="000000" w:themeColor="text1"/>
        </w:rPr>
        <w:t>и</w:t>
      </w:r>
      <w:r w:rsidRPr="00037001">
        <w:rPr>
          <w:rFonts w:ascii="Times New Roman" w:hAnsi="Times New Roman" w:cs="Times New Roman"/>
          <w:color w:val="000000" w:themeColor="text1"/>
        </w:rPr>
        <w:t xml:space="preserve">зация и просвещение» и </w:t>
      </w:r>
      <w:proofErr w:type="spellStart"/>
      <w:r w:rsidRPr="00037001">
        <w:rPr>
          <w:rFonts w:ascii="Times New Roman" w:hAnsi="Times New Roman" w:cs="Times New Roman"/>
          <w:color w:val="000000" w:themeColor="text1"/>
        </w:rPr>
        <w:t>дацу-а</w:t>
      </w:r>
      <w:proofErr w:type="spellEnd"/>
      <w:r w:rsidRPr="00037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37001">
        <w:rPr>
          <w:rFonts w:ascii="Times New Roman" w:hAnsi="Times New Roman" w:cs="Times New Roman"/>
          <w:color w:val="000000" w:themeColor="text1"/>
        </w:rPr>
        <w:t>ню-о</w:t>
      </w:r>
      <w:proofErr w:type="spellEnd"/>
      <w:r w:rsidR="002F6930" w:rsidRPr="00037001">
        <w:rPr>
          <w:rFonts w:ascii="Times New Roman" w:hAnsi="Times New Roman" w:cs="Times New Roman"/>
          <w:color w:val="000000" w:themeColor="text1"/>
        </w:rPr>
        <w:t xml:space="preserve"> (</w:t>
      </w:r>
      <w:r w:rsidR="002F6930" w:rsidRPr="00037001">
        <w:rPr>
          <w:rFonts w:ascii="Malgun Gothic" w:eastAsia="Malgun Gothic" w:hAnsi="Malgun Gothic" w:cs="Malgun Gothic" w:hint="eastAsia"/>
          <w:color w:val="000000" w:themeColor="text1"/>
        </w:rPr>
        <w:t>脫</w:t>
      </w:r>
      <w:r w:rsidR="002F6930" w:rsidRPr="00037001">
        <w:rPr>
          <w:rFonts w:ascii="Times New Roman" w:hAnsi="Times New Roman" w:cs="Times New Roman"/>
          <w:color w:val="000000" w:themeColor="text1"/>
        </w:rPr>
        <w:t xml:space="preserve"> </w:t>
      </w:r>
      <w:r w:rsidR="002F6930" w:rsidRPr="00037001">
        <w:rPr>
          <w:rFonts w:ascii="MS Gothic" w:eastAsia="MS Gothic" w:hAnsi="MS Gothic" w:cs="MS Gothic" w:hint="eastAsia"/>
          <w:color w:val="000000" w:themeColor="text1"/>
        </w:rPr>
        <w:t>亞</w:t>
      </w:r>
      <w:r w:rsidR="002F6930" w:rsidRPr="00037001">
        <w:rPr>
          <w:rFonts w:ascii="Times New Roman" w:hAnsi="Times New Roman" w:cs="Times New Roman"/>
          <w:color w:val="000000" w:themeColor="text1"/>
        </w:rPr>
        <w:t xml:space="preserve"> </w:t>
      </w:r>
      <w:r w:rsidR="002F6930" w:rsidRPr="00037001">
        <w:rPr>
          <w:rFonts w:ascii="MS Gothic" w:eastAsia="MS Gothic" w:hAnsi="MS Gothic" w:cs="MS Gothic" w:hint="eastAsia"/>
          <w:color w:val="000000" w:themeColor="text1"/>
        </w:rPr>
        <w:t>論</w:t>
      </w:r>
      <w:r w:rsidR="002F6930" w:rsidRPr="00037001">
        <w:rPr>
          <w:rFonts w:ascii="Times New Roman" w:hAnsi="Times New Roman" w:cs="Times New Roman"/>
          <w:color w:val="000000" w:themeColor="text1"/>
        </w:rPr>
        <w:t>)</w:t>
      </w:r>
      <w:r w:rsidRPr="00037001">
        <w:rPr>
          <w:rFonts w:ascii="Times New Roman" w:hAnsi="Times New Roman" w:cs="Times New Roman"/>
          <w:color w:val="000000" w:themeColor="text1"/>
        </w:rPr>
        <w:t xml:space="preserve"> – «отказ от Азии и присоединение к Западу». За этим решением не стояли ни простое увлечение Западом, ни вера в с</w:t>
      </w:r>
      <w:r w:rsidRPr="00037001">
        <w:rPr>
          <w:rFonts w:ascii="Times New Roman" w:hAnsi="Times New Roman" w:cs="Times New Roman"/>
          <w:color w:val="000000" w:themeColor="text1"/>
        </w:rPr>
        <w:t>у</w:t>
      </w:r>
      <w:r w:rsidRPr="00037001">
        <w:rPr>
          <w:rFonts w:ascii="Times New Roman" w:hAnsi="Times New Roman" w:cs="Times New Roman"/>
          <w:color w:val="000000" w:themeColor="text1"/>
        </w:rPr>
        <w:t>щественное превосходство западной цивилизации; объективно говоря, другого пути Яп</w:t>
      </w:r>
      <w:r w:rsidRPr="00037001">
        <w:rPr>
          <w:rFonts w:ascii="Times New Roman" w:hAnsi="Times New Roman" w:cs="Times New Roman"/>
          <w:color w:val="000000" w:themeColor="text1"/>
        </w:rPr>
        <w:t>о</w:t>
      </w:r>
      <w:r w:rsidRPr="00037001">
        <w:rPr>
          <w:rFonts w:ascii="Times New Roman" w:hAnsi="Times New Roman" w:cs="Times New Roman"/>
          <w:color w:val="000000" w:themeColor="text1"/>
        </w:rPr>
        <w:t>ния избрать не могла.</w:t>
      </w:r>
    </w:p>
    <w:p w:rsidR="00073D37" w:rsidRPr="00037001" w:rsidRDefault="00556972" w:rsidP="00F90B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Влияние запада, с культурной точки зрения, коснулось в большей мере изобразительного и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кусства. Так, во второ</w:t>
      </w:r>
      <w:r w:rsidR="00895133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половине 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оно было разделено на е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ропейское и традиционное направление. Новое направление живописи называлось </w:t>
      </w:r>
      <w:proofErr w:type="spellStart"/>
      <w:r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ёга</w:t>
      </w:r>
      <w:proofErr w:type="spellEnd"/>
      <w:r w:rsidR="00592BDD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92BDD" w:rsidRPr="00037001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洋画</w:t>
      </w:r>
      <w:proofErr w:type="spellEnd"/>
      <w:r w:rsidR="00592BDD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Своё начало течение получило еще в период </w:t>
      </w:r>
      <w:proofErr w:type="spellStart"/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Муромати</w:t>
      </w:r>
      <w:proofErr w:type="spellEnd"/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XIV</w:t>
      </w:r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</w:t>
      </w:r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I) с пр</w:t>
      </w:r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никновением христианства в Японию. Именно поэтому в работах прослеживается религиозный сюжет. К сожалению, политика самоизоляции от внешнего мира периода Токугава (1641-1853) пресекла развитие стиля </w:t>
      </w:r>
      <w:proofErr w:type="spellStart"/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ёга</w:t>
      </w:r>
      <w:proofErr w:type="spellEnd"/>
      <w:r w:rsidR="00592BDD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="00B36932" w:rsidRPr="00037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6932" w:rsidRPr="00037001">
        <w:rPr>
          <w:rFonts w:ascii="Times New Roman" w:hAnsi="Times New Roman" w:cs="Times New Roman"/>
          <w:sz w:val="24"/>
          <w:szCs w:val="24"/>
        </w:rPr>
        <w:t xml:space="preserve"> Однако, после нескольких с</w:t>
      </w:r>
      <w:r w:rsidR="00B36932" w:rsidRPr="00037001">
        <w:rPr>
          <w:rFonts w:ascii="Times New Roman" w:hAnsi="Times New Roman" w:cs="Times New Roman"/>
          <w:sz w:val="24"/>
          <w:szCs w:val="24"/>
        </w:rPr>
        <w:t>о</w:t>
      </w:r>
      <w:r w:rsidR="00B36932" w:rsidRPr="00037001">
        <w:rPr>
          <w:rFonts w:ascii="Times New Roman" w:hAnsi="Times New Roman" w:cs="Times New Roman"/>
          <w:sz w:val="24"/>
          <w:szCs w:val="24"/>
        </w:rPr>
        <w:t>тен лет, в связи с открытием портов, заново началось активная интеграция культур, вследствие</w:t>
      </w:r>
      <w:r w:rsidR="00BA75C4" w:rsidRPr="00037001">
        <w:rPr>
          <w:rFonts w:ascii="Times New Roman" w:hAnsi="Times New Roman" w:cs="Times New Roman"/>
          <w:sz w:val="24"/>
          <w:szCs w:val="24"/>
        </w:rPr>
        <w:t xml:space="preserve"> ч</w:t>
      </w:r>
      <w:r w:rsidR="00BA75C4" w:rsidRPr="00037001">
        <w:rPr>
          <w:rFonts w:ascii="Times New Roman" w:hAnsi="Times New Roman" w:cs="Times New Roman"/>
          <w:sz w:val="24"/>
          <w:szCs w:val="24"/>
        </w:rPr>
        <w:t>е</w:t>
      </w:r>
      <w:r w:rsidR="00BA75C4" w:rsidRPr="00037001">
        <w:rPr>
          <w:rFonts w:ascii="Times New Roman" w:hAnsi="Times New Roman" w:cs="Times New Roman"/>
          <w:sz w:val="24"/>
          <w:szCs w:val="24"/>
        </w:rPr>
        <w:t>го</w:t>
      </w:r>
      <w:r w:rsidR="00B36932" w:rsidRPr="00037001">
        <w:rPr>
          <w:rFonts w:ascii="Times New Roman" w:hAnsi="Times New Roman" w:cs="Times New Roman"/>
          <w:sz w:val="24"/>
          <w:szCs w:val="24"/>
        </w:rPr>
        <w:t xml:space="preserve"> запад повлиял на сознание японцев. В целом,</w:t>
      </w:r>
      <w:r w:rsidR="00BA75C4" w:rsidRPr="0003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5C4" w:rsidRPr="00037001">
        <w:rPr>
          <w:rFonts w:ascii="Times New Roman" w:hAnsi="Times New Roman" w:cs="Times New Roman"/>
          <w:sz w:val="24"/>
          <w:szCs w:val="24"/>
        </w:rPr>
        <w:t>ёга</w:t>
      </w:r>
      <w:proofErr w:type="spellEnd"/>
      <w:r w:rsidR="00BA75C4" w:rsidRPr="00037001">
        <w:rPr>
          <w:rFonts w:ascii="Times New Roman" w:hAnsi="Times New Roman" w:cs="Times New Roman"/>
          <w:sz w:val="24"/>
          <w:szCs w:val="24"/>
        </w:rPr>
        <w:t xml:space="preserve"> является отражением перемен, которые Яп</w:t>
      </w:r>
      <w:r w:rsidR="00BA75C4" w:rsidRPr="00037001">
        <w:rPr>
          <w:rFonts w:ascii="Times New Roman" w:hAnsi="Times New Roman" w:cs="Times New Roman"/>
          <w:sz w:val="24"/>
          <w:szCs w:val="24"/>
        </w:rPr>
        <w:t>о</w:t>
      </w:r>
      <w:r w:rsidR="00BA75C4" w:rsidRPr="00037001">
        <w:rPr>
          <w:rFonts w:ascii="Times New Roman" w:hAnsi="Times New Roman" w:cs="Times New Roman"/>
          <w:sz w:val="24"/>
          <w:szCs w:val="24"/>
        </w:rPr>
        <w:t>ния претерпевала в данный временной промеж</w:t>
      </w:r>
      <w:r w:rsidR="00BA75C4" w:rsidRPr="00037001">
        <w:rPr>
          <w:rFonts w:ascii="Times New Roman" w:hAnsi="Times New Roman" w:cs="Times New Roman"/>
          <w:sz w:val="24"/>
          <w:szCs w:val="24"/>
        </w:rPr>
        <w:t>у</w:t>
      </w:r>
      <w:r w:rsidR="00BA75C4" w:rsidRPr="00037001">
        <w:rPr>
          <w:rFonts w:ascii="Times New Roman" w:hAnsi="Times New Roman" w:cs="Times New Roman"/>
          <w:sz w:val="24"/>
          <w:szCs w:val="24"/>
        </w:rPr>
        <w:t>ток</w:t>
      </w:r>
      <w:r w:rsidR="00592BDD" w:rsidRPr="00037001">
        <w:rPr>
          <w:rFonts w:ascii="Times New Roman" w:hAnsi="Times New Roman" w:cs="Times New Roman"/>
          <w:sz w:val="24"/>
          <w:szCs w:val="24"/>
        </w:rPr>
        <w:t>[3]</w:t>
      </w:r>
      <w:r w:rsidR="00BA75C4" w:rsidRPr="00037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68D" w:rsidRPr="00037001" w:rsidRDefault="00BA75C4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 xml:space="preserve">Для традиционной живописи были характерны, в первую очередь, </w:t>
      </w:r>
      <w:r w:rsidR="00471597" w:rsidRPr="00037001">
        <w:rPr>
          <w:rFonts w:ascii="Times New Roman" w:hAnsi="Times New Roman" w:cs="Times New Roman"/>
          <w:sz w:val="24"/>
          <w:szCs w:val="24"/>
        </w:rPr>
        <w:t>монохромные цвета. Это использовалось для передачи сути, так как изображение являлось намёком или стимулом для осознания глубокого смысла, который хотел передать мастер. Эмоциональная окраска, как и я</w:t>
      </w:r>
      <w:r w:rsidR="00471597" w:rsidRPr="00037001">
        <w:rPr>
          <w:rFonts w:ascii="Times New Roman" w:hAnsi="Times New Roman" w:cs="Times New Roman"/>
          <w:sz w:val="24"/>
          <w:szCs w:val="24"/>
        </w:rPr>
        <w:t>р</w:t>
      </w:r>
      <w:r w:rsidR="00471597" w:rsidRPr="00037001">
        <w:rPr>
          <w:rFonts w:ascii="Times New Roman" w:hAnsi="Times New Roman" w:cs="Times New Roman"/>
          <w:sz w:val="24"/>
          <w:szCs w:val="24"/>
        </w:rPr>
        <w:lastRenderedPageBreak/>
        <w:t>кость изображения в цветовом плане, считалась излишней, так как нейтральные цвета способств</w:t>
      </w:r>
      <w:r w:rsidR="00471597" w:rsidRPr="00037001">
        <w:rPr>
          <w:rFonts w:ascii="Times New Roman" w:hAnsi="Times New Roman" w:cs="Times New Roman"/>
          <w:sz w:val="24"/>
          <w:szCs w:val="24"/>
        </w:rPr>
        <w:t>о</w:t>
      </w:r>
      <w:r w:rsidR="00471597" w:rsidRPr="00037001">
        <w:rPr>
          <w:rFonts w:ascii="Times New Roman" w:hAnsi="Times New Roman" w:cs="Times New Roman"/>
          <w:sz w:val="24"/>
          <w:szCs w:val="24"/>
        </w:rPr>
        <w:t>вали более адекватному мышлению при анализе изображения. Ещё одной причиной и одновр</w:t>
      </w:r>
      <w:r w:rsidR="00471597" w:rsidRPr="00037001">
        <w:rPr>
          <w:rFonts w:ascii="Times New Roman" w:hAnsi="Times New Roman" w:cs="Times New Roman"/>
          <w:sz w:val="24"/>
          <w:szCs w:val="24"/>
        </w:rPr>
        <w:t>е</w:t>
      </w:r>
      <w:r w:rsidR="00471597" w:rsidRPr="00037001">
        <w:rPr>
          <w:rFonts w:ascii="Times New Roman" w:hAnsi="Times New Roman" w:cs="Times New Roman"/>
          <w:sz w:val="24"/>
          <w:szCs w:val="24"/>
        </w:rPr>
        <w:t>менно хара</w:t>
      </w:r>
      <w:r w:rsidR="00471597" w:rsidRPr="00037001">
        <w:rPr>
          <w:rFonts w:ascii="Times New Roman" w:hAnsi="Times New Roman" w:cs="Times New Roman"/>
          <w:sz w:val="24"/>
          <w:szCs w:val="24"/>
        </w:rPr>
        <w:t>к</w:t>
      </w:r>
      <w:r w:rsidR="00471597" w:rsidRPr="00037001">
        <w:rPr>
          <w:rFonts w:ascii="Times New Roman" w:hAnsi="Times New Roman" w:cs="Times New Roman"/>
          <w:sz w:val="24"/>
          <w:szCs w:val="24"/>
        </w:rPr>
        <w:t xml:space="preserve">терной чертой является принцип гармонии, </w:t>
      </w:r>
      <w:proofErr w:type="spellStart"/>
      <w:r w:rsidR="00471597" w:rsidRPr="00037001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="00471597" w:rsidRPr="000370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1597" w:rsidRPr="00037001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="00471597" w:rsidRPr="00037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D37" w:rsidRPr="00037001" w:rsidRDefault="00471597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>Также традиционному искусству присущи жирный контур, который создавался специальн</w:t>
      </w:r>
      <w:r w:rsidRPr="00037001">
        <w:rPr>
          <w:rFonts w:ascii="Times New Roman" w:hAnsi="Times New Roman" w:cs="Times New Roman"/>
          <w:sz w:val="24"/>
          <w:szCs w:val="24"/>
        </w:rPr>
        <w:t>ы</w:t>
      </w:r>
      <w:r w:rsidRPr="00037001">
        <w:rPr>
          <w:rFonts w:ascii="Times New Roman" w:hAnsi="Times New Roman" w:cs="Times New Roman"/>
          <w:sz w:val="24"/>
          <w:szCs w:val="24"/>
        </w:rPr>
        <w:t>ми кистями ручной работы для передачи контрастности и выделении тех или иных деталей</w:t>
      </w:r>
      <w:r w:rsidR="00547987" w:rsidRPr="00037001">
        <w:rPr>
          <w:rFonts w:ascii="Times New Roman" w:hAnsi="Times New Roman" w:cs="Times New Roman"/>
          <w:sz w:val="24"/>
          <w:szCs w:val="24"/>
        </w:rPr>
        <w:t>, а та</w:t>
      </w:r>
      <w:r w:rsidR="00547987" w:rsidRPr="00037001">
        <w:rPr>
          <w:rFonts w:ascii="Times New Roman" w:hAnsi="Times New Roman" w:cs="Times New Roman"/>
          <w:sz w:val="24"/>
          <w:szCs w:val="24"/>
        </w:rPr>
        <w:t>к</w:t>
      </w:r>
      <w:r w:rsidR="00547987" w:rsidRPr="00037001">
        <w:rPr>
          <w:rFonts w:ascii="Times New Roman" w:hAnsi="Times New Roman" w:cs="Times New Roman"/>
          <w:sz w:val="24"/>
          <w:szCs w:val="24"/>
        </w:rPr>
        <w:t>же плоское изображение, опять же, для более ясного смысла картины. После старта вестерниз</w:t>
      </w:r>
      <w:r w:rsidR="00547987" w:rsidRPr="00037001">
        <w:rPr>
          <w:rFonts w:ascii="Times New Roman" w:hAnsi="Times New Roman" w:cs="Times New Roman"/>
          <w:sz w:val="24"/>
          <w:szCs w:val="24"/>
        </w:rPr>
        <w:t>а</w:t>
      </w:r>
      <w:r w:rsidR="00547987" w:rsidRPr="00037001">
        <w:rPr>
          <w:rFonts w:ascii="Times New Roman" w:hAnsi="Times New Roman" w:cs="Times New Roman"/>
          <w:sz w:val="24"/>
          <w:szCs w:val="24"/>
        </w:rPr>
        <w:t>ции, мастера стали делать изображение более об</w:t>
      </w:r>
      <w:r w:rsidR="00547987" w:rsidRPr="00037001">
        <w:rPr>
          <w:rFonts w:ascii="Times New Roman" w:hAnsi="Times New Roman" w:cs="Times New Roman"/>
          <w:sz w:val="24"/>
          <w:szCs w:val="24"/>
        </w:rPr>
        <w:t>ъ</w:t>
      </w:r>
      <w:r w:rsidR="00547987" w:rsidRPr="00037001">
        <w:rPr>
          <w:rFonts w:ascii="Times New Roman" w:hAnsi="Times New Roman" w:cs="Times New Roman"/>
          <w:sz w:val="24"/>
          <w:szCs w:val="24"/>
        </w:rPr>
        <w:t>емным, использовать масло, акварель и пастель чаще, чем тушь, изображать евр</w:t>
      </w:r>
      <w:r w:rsidR="00547987" w:rsidRPr="00037001">
        <w:rPr>
          <w:rFonts w:ascii="Times New Roman" w:hAnsi="Times New Roman" w:cs="Times New Roman"/>
          <w:sz w:val="24"/>
          <w:szCs w:val="24"/>
        </w:rPr>
        <w:t>о</w:t>
      </w:r>
      <w:r w:rsidR="00547987" w:rsidRPr="00037001">
        <w:rPr>
          <w:rFonts w:ascii="Times New Roman" w:hAnsi="Times New Roman" w:cs="Times New Roman"/>
          <w:sz w:val="24"/>
          <w:szCs w:val="24"/>
        </w:rPr>
        <w:t>пейские процессы в картинах. Это являлось протестом и рвением внедрения соц</w:t>
      </w:r>
      <w:r w:rsidR="00547987" w:rsidRPr="00037001">
        <w:rPr>
          <w:rFonts w:ascii="Times New Roman" w:hAnsi="Times New Roman" w:cs="Times New Roman"/>
          <w:sz w:val="24"/>
          <w:szCs w:val="24"/>
        </w:rPr>
        <w:t>и</w:t>
      </w:r>
      <w:r w:rsidR="00547987" w:rsidRPr="00037001">
        <w:rPr>
          <w:rFonts w:ascii="Times New Roman" w:hAnsi="Times New Roman" w:cs="Times New Roman"/>
          <w:sz w:val="24"/>
          <w:szCs w:val="24"/>
        </w:rPr>
        <w:t>ально-политических изменений</w:t>
      </w:r>
      <w:r w:rsidR="00EC4BDC" w:rsidRPr="00037001">
        <w:rPr>
          <w:rFonts w:ascii="Times New Roman" w:hAnsi="Times New Roman" w:cs="Times New Roman"/>
          <w:sz w:val="24"/>
          <w:szCs w:val="24"/>
        </w:rPr>
        <w:t>[4]</w:t>
      </w:r>
      <w:r w:rsidR="00547987" w:rsidRPr="00037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597" w:rsidRPr="00037001" w:rsidRDefault="00547987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>Однако, если сейчас проанализировать традиционное искусство и его изменение после ве</w:t>
      </w:r>
      <w:r w:rsidRPr="00037001">
        <w:rPr>
          <w:rFonts w:ascii="Times New Roman" w:hAnsi="Times New Roman" w:cs="Times New Roman"/>
          <w:sz w:val="24"/>
          <w:szCs w:val="24"/>
        </w:rPr>
        <w:t>с</w:t>
      </w:r>
      <w:r w:rsidRPr="00037001">
        <w:rPr>
          <w:rFonts w:ascii="Times New Roman" w:hAnsi="Times New Roman" w:cs="Times New Roman"/>
          <w:sz w:val="24"/>
          <w:szCs w:val="24"/>
        </w:rPr>
        <w:t>тернизации, то можно отметить одну важную вещь. Всё новое – хорошо забытое старое. В бол</w:t>
      </w:r>
      <w:r w:rsidRPr="00037001">
        <w:rPr>
          <w:rFonts w:ascii="Times New Roman" w:hAnsi="Times New Roman" w:cs="Times New Roman"/>
          <w:sz w:val="24"/>
          <w:szCs w:val="24"/>
        </w:rPr>
        <w:t>ь</w:t>
      </w:r>
      <w:r w:rsidR="00FD268D" w:rsidRPr="00037001">
        <w:rPr>
          <w:rFonts w:ascii="Times New Roman" w:hAnsi="Times New Roman" w:cs="Times New Roman"/>
          <w:sz w:val="24"/>
          <w:szCs w:val="24"/>
        </w:rPr>
        <w:t>ш</w:t>
      </w:r>
      <w:r w:rsidRPr="00037001">
        <w:rPr>
          <w:rFonts w:ascii="Times New Roman" w:hAnsi="Times New Roman" w:cs="Times New Roman"/>
          <w:sz w:val="24"/>
          <w:szCs w:val="24"/>
        </w:rPr>
        <w:t xml:space="preserve">инстве своём, стиль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ёга</w:t>
      </w:r>
      <w:proofErr w:type="spellEnd"/>
      <w:r w:rsidRPr="00037001">
        <w:rPr>
          <w:rFonts w:ascii="Times New Roman" w:hAnsi="Times New Roman" w:cs="Times New Roman"/>
          <w:sz w:val="24"/>
          <w:szCs w:val="24"/>
        </w:rPr>
        <w:t xml:space="preserve"> изображает те же самые моменты традиционной японской жизни: пе</w:t>
      </w:r>
      <w:r w:rsidRPr="00037001">
        <w:rPr>
          <w:rFonts w:ascii="Times New Roman" w:hAnsi="Times New Roman" w:cs="Times New Roman"/>
          <w:sz w:val="24"/>
          <w:szCs w:val="24"/>
        </w:rPr>
        <w:t>й</w:t>
      </w:r>
      <w:r w:rsidRPr="00037001">
        <w:rPr>
          <w:rFonts w:ascii="Times New Roman" w:hAnsi="Times New Roman" w:cs="Times New Roman"/>
          <w:sz w:val="24"/>
          <w:szCs w:val="24"/>
        </w:rPr>
        <w:t>зажи префектур, изображения их коренных жителей в кимоно, традиционной еды и т.д. Таким о</w:t>
      </w:r>
      <w:r w:rsidRPr="00037001">
        <w:rPr>
          <w:rFonts w:ascii="Times New Roman" w:hAnsi="Times New Roman" w:cs="Times New Roman"/>
          <w:sz w:val="24"/>
          <w:szCs w:val="24"/>
        </w:rPr>
        <w:t>б</w:t>
      </w:r>
      <w:r w:rsidRPr="00037001">
        <w:rPr>
          <w:rFonts w:ascii="Times New Roman" w:hAnsi="Times New Roman" w:cs="Times New Roman"/>
          <w:sz w:val="24"/>
          <w:szCs w:val="24"/>
        </w:rPr>
        <w:t>разом, можно сказать, что ве</w:t>
      </w:r>
      <w:r w:rsidRPr="00037001">
        <w:rPr>
          <w:rFonts w:ascii="Times New Roman" w:hAnsi="Times New Roman" w:cs="Times New Roman"/>
          <w:sz w:val="24"/>
          <w:szCs w:val="24"/>
        </w:rPr>
        <w:t>с</w:t>
      </w:r>
      <w:r w:rsidRPr="00037001">
        <w:rPr>
          <w:rFonts w:ascii="Times New Roman" w:hAnsi="Times New Roman" w:cs="Times New Roman"/>
          <w:sz w:val="24"/>
          <w:szCs w:val="24"/>
        </w:rPr>
        <w:t>тернизация всё же не полностью поглотила японскую культуру, но внесла в неё значительный вклад, модернизировав е</w:t>
      </w:r>
      <w:r w:rsidR="009664AD" w:rsidRPr="00037001">
        <w:rPr>
          <w:rFonts w:ascii="Times New Roman" w:hAnsi="Times New Roman" w:cs="Times New Roman"/>
          <w:sz w:val="24"/>
          <w:szCs w:val="24"/>
        </w:rPr>
        <w:t>ё. Но эта модернизация была всё-</w:t>
      </w:r>
      <w:r w:rsidRPr="00037001">
        <w:rPr>
          <w:rFonts w:ascii="Times New Roman" w:hAnsi="Times New Roman" w:cs="Times New Roman"/>
          <w:sz w:val="24"/>
          <w:szCs w:val="24"/>
        </w:rPr>
        <w:t>таки осущ</w:t>
      </w:r>
      <w:r w:rsidRPr="00037001">
        <w:rPr>
          <w:rFonts w:ascii="Times New Roman" w:hAnsi="Times New Roman" w:cs="Times New Roman"/>
          <w:sz w:val="24"/>
          <w:szCs w:val="24"/>
        </w:rPr>
        <w:t>е</w:t>
      </w:r>
      <w:r w:rsidRPr="00037001">
        <w:rPr>
          <w:rFonts w:ascii="Times New Roman" w:hAnsi="Times New Roman" w:cs="Times New Roman"/>
          <w:sz w:val="24"/>
          <w:szCs w:val="24"/>
        </w:rPr>
        <w:t>ствлена по инициативе коренного общества, чтобы сделать культуру как можно</w:t>
      </w:r>
      <w:r w:rsidR="009664AD" w:rsidRPr="00037001">
        <w:rPr>
          <w:rFonts w:ascii="Times New Roman" w:hAnsi="Times New Roman" w:cs="Times New Roman"/>
          <w:sz w:val="24"/>
          <w:szCs w:val="24"/>
        </w:rPr>
        <w:t xml:space="preserve"> более экзотич</w:t>
      </w:r>
      <w:r w:rsidR="009664AD" w:rsidRPr="00037001">
        <w:rPr>
          <w:rFonts w:ascii="Times New Roman" w:hAnsi="Times New Roman" w:cs="Times New Roman"/>
          <w:sz w:val="24"/>
          <w:szCs w:val="24"/>
        </w:rPr>
        <w:t>е</w:t>
      </w:r>
      <w:r w:rsidR="009664AD" w:rsidRPr="00037001">
        <w:rPr>
          <w:rFonts w:ascii="Times New Roman" w:hAnsi="Times New Roman" w:cs="Times New Roman"/>
          <w:sz w:val="24"/>
          <w:szCs w:val="24"/>
        </w:rPr>
        <w:t>ской и привлекательной</w:t>
      </w:r>
      <w:r w:rsidR="00EC4BDC" w:rsidRPr="00037001">
        <w:rPr>
          <w:rFonts w:ascii="Times New Roman" w:hAnsi="Times New Roman" w:cs="Times New Roman"/>
          <w:sz w:val="24"/>
          <w:szCs w:val="24"/>
        </w:rPr>
        <w:t>[3]</w:t>
      </w:r>
      <w:r w:rsidR="009664AD" w:rsidRPr="00037001">
        <w:rPr>
          <w:rFonts w:ascii="Times New Roman" w:hAnsi="Times New Roman" w:cs="Times New Roman"/>
          <w:sz w:val="24"/>
          <w:szCs w:val="24"/>
        </w:rPr>
        <w:t>.</w:t>
      </w:r>
    </w:p>
    <w:p w:rsidR="00FD268D" w:rsidRPr="00037001" w:rsidRDefault="009664AD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 xml:space="preserve">Продолжая тему изобразительного искусства и его изменений, модернизация данной отрасли продолжалась и в эпоху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Тайсё</w:t>
      </w:r>
      <w:proofErr w:type="spellEnd"/>
      <w:r w:rsidRPr="00037001">
        <w:rPr>
          <w:rFonts w:ascii="Times New Roman" w:hAnsi="Times New Roman" w:cs="Times New Roman"/>
          <w:sz w:val="24"/>
          <w:szCs w:val="24"/>
        </w:rPr>
        <w:t xml:space="preserve"> (1912-1926). Традиционное направление в изобразительном иску</w:t>
      </w:r>
      <w:r w:rsidRPr="00037001">
        <w:rPr>
          <w:rFonts w:ascii="Times New Roman" w:hAnsi="Times New Roman" w:cs="Times New Roman"/>
          <w:sz w:val="24"/>
          <w:szCs w:val="24"/>
        </w:rPr>
        <w:t>с</w:t>
      </w:r>
      <w:r w:rsidRPr="00037001">
        <w:rPr>
          <w:rFonts w:ascii="Times New Roman" w:hAnsi="Times New Roman" w:cs="Times New Roman"/>
          <w:sz w:val="24"/>
          <w:szCs w:val="24"/>
        </w:rPr>
        <w:t xml:space="preserve">стве,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укиё-э</w:t>
      </w:r>
      <w:proofErr w:type="spellEnd"/>
      <w:r w:rsidR="00592BDD" w:rsidRPr="000370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2BDD" w:rsidRPr="00037001">
        <w:rPr>
          <w:rFonts w:ascii="MS Gothic" w:eastAsia="MS Gothic" w:hAnsi="MS Gothic" w:cs="MS Gothic" w:hint="eastAsia"/>
          <w:sz w:val="24"/>
          <w:szCs w:val="24"/>
        </w:rPr>
        <w:t>浮世絵</w:t>
      </w:r>
      <w:proofErr w:type="spellEnd"/>
      <w:r w:rsidR="00592BDD" w:rsidRPr="00037001">
        <w:rPr>
          <w:rFonts w:ascii="Times New Roman" w:hAnsi="Times New Roman" w:cs="Times New Roman"/>
          <w:sz w:val="24"/>
          <w:szCs w:val="24"/>
        </w:rPr>
        <w:t>)</w:t>
      </w:r>
      <w:r w:rsidRPr="00037001">
        <w:rPr>
          <w:rFonts w:ascii="Times New Roman" w:hAnsi="Times New Roman" w:cs="Times New Roman"/>
          <w:sz w:val="24"/>
          <w:szCs w:val="24"/>
        </w:rPr>
        <w:t xml:space="preserve">, начало трансформироваться в новое направление гравюры под названием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син-ханга</w:t>
      </w:r>
      <w:proofErr w:type="spellEnd"/>
      <w:r w:rsidR="00592BDD" w:rsidRPr="000370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2BDD" w:rsidRPr="00037001">
        <w:rPr>
          <w:rFonts w:ascii="MS Gothic" w:eastAsia="MS Gothic" w:hAnsi="MS Gothic" w:cs="MS Gothic" w:hint="eastAsia"/>
          <w:sz w:val="24"/>
          <w:szCs w:val="24"/>
        </w:rPr>
        <w:t>新版</w:t>
      </w:r>
      <w:proofErr w:type="spellEnd"/>
      <w:r w:rsidR="00592BDD" w:rsidRPr="00037001">
        <w:rPr>
          <w:rFonts w:ascii="Times New Roman" w:hAnsi="Times New Roman" w:cs="Times New Roman"/>
          <w:sz w:val="24"/>
          <w:szCs w:val="24"/>
        </w:rPr>
        <w:t>)</w:t>
      </w:r>
      <w:r w:rsidRPr="00037001">
        <w:rPr>
          <w:rFonts w:ascii="Times New Roman" w:hAnsi="Times New Roman" w:cs="Times New Roman"/>
          <w:sz w:val="24"/>
          <w:szCs w:val="24"/>
        </w:rPr>
        <w:t xml:space="preserve">. Оно буквально стало господствующим уже к началу 1915 года. </w:t>
      </w:r>
      <w:r w:rsidR="00223B70" w:rsidRPr="00037001">
        <w:rPr>
          <w:rFonts w:ascii="Times New Roman" w:hAnsi="Times New Roman" w:cs="Times New Roman"/>
          <w:sz w:val="24"/>
          <w:szCs w:val="24"/>
        </w:rPr>
        <w:t>Если углубиться в историю, можно выя</w:t>
      </w:r>
      <w:r w:rsidR="00223B70" w:rsidRPr="00037001">
        <w:rPr>
          <w:rFonts w:ascii="Times New Roman" w:hAnsi="Times New Roman" w:cs="Times New Roman"/>
          <w:sz w:val="24"/>
          <w:szCs w:val="24"/>
        </w:rPr>
        <w:t>с</w:t>
      </w:r>
      <w:r w:rsidR="00223B70" w:rsidRPr="00037001">
        <w:rPr>
          <w:rFonts w:ascii="Times New Roman" w:hAnsi="Times New Roman" w:cs="Times New Roman"/>
          <w:sz w:val="24"/>
          <w:szCs w:val="24"/>
        </w:rPr>
        <w:t xml:space="preserve">нить, что печатник </w:t>
      </w:r>
      <w:proofErr w:type="spellStart"/>
      <w:r w:rsidR="00223B70" w:rsidRPr="00037001">
        <w:rPr>
          <w:rFonts w:ascii="Times New Roman" w:hAnsi="Times New Roman" w:cs="Times New Roman"/>
          <w:sz w:val="24"/>
          <w:szCs w:val="24"/>
        </w:rPr>
        <w:t>Ватанабэ</w:t>
      </w:r>
      <w:proofErr w:type="spellEnd"/>
      <w:r w:rsidR="00223B70" w:rsidRPr="0003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B70" w:rsidRPr="00037001">
        <w:rPr>
          <w:rFonts w:ascii="Times New Roman" w:hAnsi="Times New Roman" w:cs="Times New Roman"/>
          <w:sz w:val="24"/>
          <w:szCs w:val="24"/>
        </w:rPr>
        <w:t>Сёдзабуро</w:t>
      </w:r>
      <w:proofErr w:type="spellEnd"/>
      <w:r w:rsidR="00223B70" w:rsidRPr="00037001">
        <w:rPr>
          <w:rFonts w:ascii="Times New Roman" w:hAnsi="Times New Roman" w:cs="Times New Roman"/>
          <w:sz w:val="24"/>
          <w:szCs w:val="24"/>
        </w:rPr>
        <w:t xml:space="preserve"> внедрили в термин «</w:t>
      </w:r>
      <w:proofErr w:type="spellStart"/>
      <w:r w:rsidR="00223B70" w:rsidRPr="00037001">
        <w:rPr>
          <w:rFonts w:ascii="Times New Roman" w:hAnsi="Times New Roman" w:cs="Times New Roman"/>
          <w:sz w:val="24"/>
          <w:szCs w:val="24"/>
        </w:rPr>
        <w:t>син-ханга</w:t>
      </w:r>
      <w:proofErr w:type="spellEnd"/>
      <w:r w:rsidR="00223B70" w:rsidRPr="00037001">
        <w:rPr>
          <w:rFonts w:ascii="Times New Roman" w:hAnsi="Times New Roman" w:cs="Times New Roman"/>
          <w:sz w:val="24"/>
          <w:szCs w:val="24"/>
        </w:rPr>
        <w:t xml:space="preserve">», так как ему были не по душе традиционные попытки изменения </w:t>
      </w:r>
      <w:proofErr w:type="spellStart"/>
      <w:r w:rsidR="00223B70" w:rsidRPr="00037001">
        <w:rPr>
          <w:rFonts w:ascii="Times New Roman" w:hAnsi="Times New Roman" w:cs="Times New Roman"/>
          <w:sz w:val="24"/>
          <w:szCs w:val="24"/>
        </w:rPr>
        <w:t>укиё-э</w:t>
      </w:r>
      <w:proofErr w:type="spellEnd"/>
      <w:r w:rsidR="00223B70" w:rsidRPr="00037001">
        <w:rPr>
          <w:rFonts w:ascii="Times New Roman" w:hAnsi="Times New Roman" w:cs="Times New Roman"/>
          <w:sz w:val="24"/>
          <w:szCs w:val="24"/>
        </w:rPr>
        <w:t>, и его решением было со</w:t>
      </w:r>
      <w:r w:rsidR="00223B70" w:rsidRPr="00037001">
        <w:rPr>
          <w:rFonts w:ascii="Times New Roman" w:hAnsi="Times New Roman" w:cs="Times New Roman"/>
          <w:sz w:val="24"/>
          <w:szCs w:val="24"/>
        </w:rPr>
        <w:t>з</w:t>
      </w:r>
      <w:r w:rsidR="00223B70" w:rsidRPr="00037001">
        <w:rPr>
          <w:rFonts w:ascii="Times New Roman" w:hAnsi="Times New Roman" w:cs="Times New Roman"/>
          <w:sz w:val="24"/>
          <w:szCs w:val="24"/>
        </w:rPr>
        <w:t>дать новый стиль, который отражал в себе западные идеи. Данное направление сохранило в себе все традиции создания гравюр: труд художника, резчика и печатника был по прежнему раздел</w:t>
      </w:r>
      <w:r w:rsidR="00223B70" w:rsidRPr="00037001">
        <w:rPr>
          <w:rFonts w:ascii="Times New Roman" w:hAnsi="Times New Roman" w:cs="Times New Roman"/>
          <w:sz w:val="24"/>
          <w:szCs w:val="24"/>
        </w:rPr>
        <w:t>ь</w:t>
      </w:r>
      <w:r w:rsidR="00223B70" w:rsidRPr="00037001">
        <w:rPr>
          <w:rFonts w:ascii="Times New Roman" w:hAnsi="Times New Roman" w:cs="Times New Roman"/>
          <w:sz w:val="24"/>
          <w:szCs w:val="24"/>
        </w:rPr>
        <w:t>ным; сохранились основные течения: портреты актеров, изображения красавиц, бабочек, птиц, н</w:t>
      </w:r>
      <w:r w:rsidR="00223B70" w:rsidRPr="00037001">
        <w:rPr>
          <w:rFonts w:ascii="Times New Roman" w:hAnsi="Times New Roman" w:cs="Times New Roman"/>
          <w:sz w:val="24"/>
          <w:szCs w:val="24"/>
        </w:rPr>
        <w:t>а</w:t>
      </w:r>
      <w:r w:rsidR="00223B70" w:rsidRPr="00037001">
        <w:rPr>
          <w:rFonts w:ascii="Times New Roman" w:hAnsi="Times New Roman" w:cs="Times New Roman"/>
          <w:sz w:val="24"/>
          <w:szCs w:val="24"/>
        </w:rPr>
        <w:t xml:space="preserve">тюрморты, пейзажи и т.д. </w:t>
      </w:r>
    </w:p>
    <w:p w:rsidR="00FD268D" w:rsidRPr="00037001" w:rsidRDefault="00223B70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>Тем не менее были внедрены западные аспекты</w:t>
      </w:r>
      <w:r w:rsidR="0035360C" w:rsidRPr="00037001">
        <w:rPr>
          <w:rFonts w:ascii="Times New Roman" w:hAnsi="Times New Roman" w:cs="Times New Roman"/>
          <w:sz w:val="24"/>
          <w:szCs w:val="24"/>
        </w:rPr>
        <w:t xml:space="preserve"> в виде экспрессивной манеры изображения, специфики композиции и игры теней. Изначально, новое направление было рассчитано на расш</w:t>
      </w:r>
      <w:r w:rsidR="0035360C" w:rsidRPr="00037001">
        <w:rPr>
          <w:rFonts w:ascii="Times New Roman" w:hAnsi="Times New Roman" w:cs="Times New Roman"/>
          <w:sz w:val="24"/>
          <w:szCs w:val="24"/>
        </w:rPr>
        <w:t>и</w:t>
      </w:r>
      <w:r w:rsidR="0035360C" w:rsidRPr="00037001">
        <w:rPr>
          <w:rFonts w:ascii="Times New Roman" w:hAnsi="Times New Roman" w:cs="Times New Roman"/>
          <w:sz w:val="24"/>
          <w:szCs w:val="24"/>
        </w:rPr>
        <w:t>рение кругозора общества и внесение изменений в кул</w:t>
      </w:r>
      <w:r w:rsidR="0035360C" w:rsidRPr="00037001">
        <w:rPr>
          <w:rFonts w:ascii="Times New Roman" w:hAnsi="Times New Roman" w:cs="Times New Roman"/>
          <w:sz w:val="24"/>
          <w:szCs w:val="24"/>
        </w:rPr>
        <w:t>ь</w:t>
      </w:r>
      <w:r w:rsidR="0035360C" w:rsidRPr="00037001">
        <w:rPr>
          <w:rFonts w:ascii="Times New Roman" w:hAnsi="Times New Roman" w:cs="Times New Roman"/>
          <w:sz w:val="24"/>
          <w:szCs w:val="24"/>
        </w:rPr>
        <w:t>туру именно внутри государства. Однако, в самой Японии заработать спрос на такие гравюры не удалось, так как традиционное искусство к</w:t>
      </w:r>
      <w:r w:rsidR="0035360C" w:rsidRPr="00037001">
        <w:rPr>
          <w:rFonts w:ascii="Times New Roman" w:hAnsi="Times New Roman" w:cs="Times New Roman"/>
          <w:sz w:val="24"/>
          <w:szCs w:val="24"/>
        </w:rPr>
        <w:t>о</w:t>
      </w:r>
      <w:r w:rsidR="0035360C" w:rsidRPr="00037001">
        <w:rPr>
          <w:rFonts w:ascii="Times New Roman" w:hAnsi="Times New Roman" w:cs="Times New Roman"/>
          <w:sz w:val="24"/>
          <w:szCs w:val="24"/>
        </w:rPr>
        <w:t xml:space="preserve">ренным жителям нравилось значительно больше. Но, с другой стороны, Европа и Америка очень прониклись данным видом искусства, что позволило наладить с государствами связь. То есть, </w:t>
      </w:r>
      <w:proofErr w:type="spellStart"/>
      <w:r w:rsidR="001E60A5" w:rsidRPr="00037001">
        <w:rPr>
          <w:rFonts w:ascii="Times New Roman" w:hAnsi="Times New Roman" w:cs="Times New Roman"/>
          <w:sz w:val="24"/>
          <w:szCs w:val="24"/>
        </w:rPr>
        <w:t>син-ханга</w:t>
      </w:r>
      <w:proofErr w:type="spellEnd"/>
      <w:r w:rsidR="001E60A5" w:rsidRPr="00037001">
        <w:rPr>
          <w:rFonts w:ascii="Times New Roman" w:hAnsi="Times New Roman" w:cs="Times New Roman"/>
          <w:sz w:val="24"/>
          <w:szCs w:val="24"/>
        </w:rPr>
        <w:t xml:space="preserve"> постепенно стал коммерческим продуктом</w:t>
      </w:r>
      <w:r w:rsidR="00FD268D" w:rsidRPr="00037001">
        <w:rPr>
          <w:rFonts w:ascii="Times New Roman" w:hAnsi="Times New Roman" w:cs="Times New Roman"/>
          <w:sz w:val="24"/>
          <w:szCs w:val="24"/>
        </w:rPr>
        <w:t>. Н</w:t>
      </w:r>
      <w:r w:rsidR="001E60A5" w:rsidRPr="00037001">
        <w:rPr>
          <w:rFonts w:ascii="Times New Roman" w:hAnsi="Times New Roman" w:cs="Times New Roman"/>
          <w:sz w:val="24"/>
          <w:szCs w:val="24"/>
        </w:rPr>
        <w:t>о, тем не менее, эти гравюры имеют место быть частью японской культуры и её модернизации посредством вли</w:t>
      </w:r>
      <w:r w:rsidR="001E60A5" w:rsidRPr="00037001">
        <w:rPr>
          <w:rFonts w:ascii="Times New Roman" w:hAnsi="Times New Roman" w:cs="Times New Roman"/>
          <w:sz w:val="24"/>
          <w:szCs w:val="24"/>
        </w:rPr>
        <w:t>я</w:t>
      </w:r>
      <w:r w:rsidR="001E60A5" w:rsidRPr="00037001">
        <w:rPr>
          <w:rFonts w:ascii="Times New Roman" w:hAnsi="Times New Roman" w:cs="Times New Roman"/>
          <w:sz w:val="24"/>
          <w:szCs w:val="24"/>
        </w:rPr>
        <w:t xml:space="preserve">ния запада. </w:t>
      </w:r>
      <w:proofErr w:type="spellStart"/>
      <w:r w:rsidR="001E60A5" w:rsidRPr="00037001">
        <w:rPr>
          <w:rFonts w:ascii="Times New Roman" w:hAnsi="Times New Roman" w:cs="Times New Roman"/>
          <w:sz w:val="24"/>
          <w:szCs w:val="24"/>
        </w:rPr>
        <w:t>Син-ханга</w:t>
      </w:r>
      <w:proofErr w:type="spellEnd"/>
      <w:r w:rsidR="001E60A5" w:rsidRPr="00037001">
        <w:rPr>
          <w:rFonts w:ascii="Times New Roman" w:hAnsi="Times New Roman" w:cs="Times New Roman"/>
          <w:sz w:val="24"/>
          <w:szCs w:val="24"/>
        </w:rPr>
        <w:t xml:space="preserve"> по факту стал самобытным направлением искусства со сво</w:t>
      </w:r>
      <w:r w:rsidR="001E60A5" w:rsidRPr="00037001">
        <w:rPr>
          <w:rFonts w:ascii="Times New Roman" w:hAnsi="Times New Roman" w:cs="Times New Roman"/>
          <w:sz w:val="24"/>
          <w:szCs w:val="24"/>
        </w:rPr>
        <w:t>и</w:t>
      </w:r>
      <w:r w:rsidR="001E60A5" w:rsidRPr="00037001">
        <w:rPr>
          <w:rFonts w:ascii="Times New Roman" w:hAnsi="Times New Roman" w:cs="Times New Roman"/>
          <w:sz w:val="24"/>
          <w:szCs w:val="24"/>
        </w:rPr>
        <w:t xml:space="preserve">ми стилистическими характеристиками, которые не прослеживались в </w:t>
      </w:r>
      <w:proofErr w:type="spellStart"/>
      <w:r w:rsidR="001E60A5" w:rsidRPr="00037001">
        <w:rPr>
          <w:rFonts w:ascii="Times New Roman" w:hAnsi="Times New Roman" w:cs="Times New Roman"/>
          <w:sz w:val="24"/>
          <w:szCs w:val="24"/>
        </w:rPr>
        <w:t>укиё-э</w:t>
      </w:r>
      <w:proofErr w:type="spellEnd"/>
      <w:r w:rsidR="001E60A5" w:rsidRPr="00037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F9E" w:rsidRPr="00037001" w:rsidRDefault="001E60A5" w:rsidP="00527CC9">
      <w:pPr>
        <w:spacing w:before="120" w:after="0" w:line="240" w:lineRule="auto"/>
        <w:ind w:firstLine="567"/>
        <w:contextualSpacing/>
        <w:jc w:val="both"/>
        <w:rPr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>Наряду с неким отрицанием изменений в традиционной гравюре в целом</w:t>
      </w:r>
      <w:r w:rsidRPr="00037001">
        <w:rPr>
          <w:sz w:val="24"/>
          <w:szCs w:val="24"/>
        </w:rPr>
        <w:t xml:space="preserve"> </w:t>
      </w:r>
      <w:r w:rsidRPr="00037001">
        <w:rPr>
          <w:rFonts w:ascii="Times New Roman" w:hAnsi="Times New Roman" w:cs="Times New Roman"/>
          <w:sz w:val="24"/>
          <w:szCs w:val="24"/>
        </w:rPr>
        <w:t>со стороны япо</w:t>
      </w:r>
      <w:r w:rsidRPr="00037001">
        <w:rPr>
          <w:rFonts w:ascii="Times New Roman" w:hAnsi="Times New Roman" w:cs="Times New Roman"/>
          <w:sz w:val="24"/>
          <w:szCs w:val="24"/>
        </w:rPr>
        <w:t>н</w:t>
      </w:r>
      <w:r w:rsidRPr="00037001">
        <w:rPr>
          <w:rFonts w:ascii="Times New Roman" w:hAnsi="Times New Roman" w:cs="Times New Roman"/>
          <w:sz w:val="24"/>
          <w:szCs w:val="24"/>
        </w:rPr>
        <w:t xml:space="preserve">цев, значительное влияние уделялось такому течению как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сюнга</w:t>
      </w:r>
      <w:proofErr w:type="spellEnd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 </w:t>
      </w:r>
      <w:r w:rsidR="00515FF2" w:rsidRPr="00037001">
        <w:rPr>
          <w:color w:val="000000"/>
          <w:sz w:val="24"/>
          <w:szCs w:val="24"/>
        </w:rPr>
        <w:t>(</w:t>
      </w:r>
      <w:r w:rsidR="00515FF2" w:rsidRPr="00037001">
        <w:rPr>
          <w:rFonts w:ascii="Times New Roman" w:eastAsia="MS Gothic" w:hAnsi="Times New Roman" w:cs="Times New Roman"/>
          <w:color w:val="000000"/>
          <w:sz w:val="24"/>
          <w:szCs w:val="24"/>
        </w:rPr>
        <w:t>春</w:t>
      </w:r>
      <w:r w:rsidR="00515FF2" w:rsidRPr="00037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FF2" w:rsidRPr="00037001">
        <w:rPr>
          <w:rFonts w:ascii="Times New Roman" w:eastAsia="MS Gothic" w:hAnsi="Times New Roman" w:cs="Times New Roman"/>
          <w:color w:val="000000"/>
          <w:sz w:val="24"/>
          <w:szCs w:val="24"/>
        </w:rPr>
        <w:t>画</w:t>
      </w:r>
      <w:r w:rsidR="00515FF2" w:rsidRPr="00037001">
        <w:rPr>
          <w:color w:val="000000"/>
          <w:sz w:val="24"/>
          <w:szCs w:val="24"/>
        </w:rPr>
        <w:t>)</w:t>
      </w:r>
      <w:r w:rsidRPr="00037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5FF2" w:rsidRPr="00037001">
        <w:rPr>
          <w:rFonts w:ascii="Times New Roman" w:hAnsi="Times New Roman" w:cs="Times New Roman"/>
          <w:sz w:val="24"/>
          <w:szCs w:val="24"/>
        </w:rPr>
        <w:t>Сюнга</w:t>
      </w:r>
      <w:proofErr w:type="spellEnd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 включает в себя ряд </w:t>
      </w:r>
      <w:proofErr w:type="spellStart"/>
      <w:r w:rsidR="00515FF2" w:rsidRPr="00037001">
        <w:rPr>
          <w:rFonts w:ascii="Times New Roman" w:hAnsi="Times New Roman" w:cs="Times New Roman"/>
          <w:sz w:val="24"/>
          <w:szCs w:val="24"/>
        </w:rPr>
        <w:t>поджанров</w:t>
      </w:r>
      <w:proofErr w:type="spellEnd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5FF2" w:rsidRPr="00037001">
        <w:rPr>
          <w:rFonts w:ascii="Times New Roman" w:hAnsi="Times New Roman" w:cs="Times New Roman"/>
          <w:sz w:val="24"/>
          <w:szCs w:val="24"/>
        </w:rPr>
        <w:t>сюнпон</w:t>
      </w:r>
      <w:proofErr w:type="spellEnd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 («весенние книги»), </w:t>
      </w:r>
      <w:proofErr w:type="spellStart"/>
      <w:r w:rsidR="00515FF2" w:rsidRPr="00037001">
        <w:rPr>
          <w:rFonts w:ascii="Times New Roman" w:hAnsi="Times New Roman" w:cs="Times New Roman"/>
          <w:sz w:val="24"/>
          <w:szCs w:val="24"/>
        </w:rPr>
        <w:t>энпон</w:t>
      </w:r>
      <w:proofErr w:type="spellEnd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 (</w:t>
      </w:r>
      <w:r w:rsidR="002F6930" w:rsidRPr="00037001">
        <w:rPr>
          <w:rFonts w:ascii="MS Gothic" w:eastAsia="MS Gothic" w:hAnsi="MS Gothic" w:cs="MS Gothic" w:hint="eastAsia"/>
          <w:sz w:val="24"/>
          <w:szCs w:val="24"/>
        </w:rPr>
        <w:t>円本,</w:t>
      </w:r>
      <w:r w:rsidR="002F6930" w:rsidRPr="00037001">
        <w:rPr>
          <w:rFonts w:ascii="MS Gothic" w:eastAsia="MS Gothic" w:hAnsi="MS Gothic" w:cs="MS Gothic"/>
          <w:sz w:val="24"/>
          <w:szCs w:val="24"/>
        </w:rPr>
        <w:t xml:space="preserve"> </w:t>
      </w:r>
      <w:r w:rsidR="00515FF2" w:rsidRPr="00037001">
        <w:rPr>
          <w:rFonts w:ascii="Times New Roman" w:hAnsi="Times New Roman" w:cs="Times New Roman"/>
          <w:sz w:val="24"/>
          <w:szCs w:val="24"/>
        </w:rPr>
        <w:t xml:space="preserve">«любовные книги»), </w:t>
      </w:r>
      <w:proofErr w:type="spellStart"/>
      <w:r w:rsidR="00515FF2" w:rsidRPr="00037001">
        <w:rPr>
          <w:rFonts w:ascii="Times New Roman" w:hAnsi="Times New Roman" w:cs="Times New Roman"/>
          <w:sz w:val="24"/>
          <w:szCs w:val="24"/>
        </w:rPr>
        <w:t>мукара-э</w:t>
      </w:r>
      <w:proofErr w:type="spellEnd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 (</w:t>
      </w:r>
      <w:r w:rsidR="002F6930" w:rsidRPr="00037001">
        <w:rPr>
          <w:rFonts w:ascii="MS Gothic" w:eastAsia="MS Gothic" w:hAnsi="MS Gothic" w:cs="MS Gothic" w:hint="eastAsia"/>
          <w:sz w:val="24"/>
          <w:szCs w:val="24"/>
        </w:rPr>
        <w:t>無乾絵,</w:t>
      </w:r>
      <w:r w:rsidR="002F6930" w:rsidRPr="00037001">
        <w:rPr>
          <w:rFonts w:ascii="MS Gothic" w:eastAsia="MS Gothic" w:hAnsi="MS Gothic" w:cs="MS Gothic"/>
          <w:sz w:val="24"/>
          <w:szCs w:val="24"/>
        </w:rPr>
        <w:t xml:space="preserve"> </w:t>
      </w:r>
      <w:r w:rsidR="00515FF2" w:rsidRPr="00037001">
        <w:rPr>
          <w:rFonts w:ascii="Times New Roman" w:hAnsi="Times New Roman" w:cs="Times New Roman"/>
          <w:sz w:val="24"/>
          <w:szCs w:val="24"/>
        </w:rPr>
        <w:t xml:space="preserve">«картинки подушек»), которые хранились в ящике деревянной подушки, и </w:t>
      </w:r>
      <w:proofErr w:type="spellStart"/>
      <w:r w:rsidR="00515FF2" w:rsidRPr="00037001">
        <w:rPr>
          <w:rFonts w:ascii="Times New Roman" w:hAnsi="Times New Roman" w:cs="Times New Roman"/>
          <w:sz w:val="24"/>
          <w:szCs w:val="24"/>
        </w:rPr>
        <w:t>хига</w:t>
      </w:r>
      <w:proofErr w:type="spellEnd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 («тайные карти</w:t>
      </w:r>
      <w:r w:rsidR="00515FF2" w:rsidRPr="00037001">
        <w:rPr>
          <w:rFonts w:ascii="Times New Roman" w:hAnsi="Times New Roman" w:cs="Times New Roman"/>
          <w:sz w:val="24"/>
          <w:szCs w:val="24"/>
        </w:rPr>
        <w:t>н</w:t>
      </w:r>
      <w:r w:rsidR="00515FF2" w:rsidRPr="00037001">
        <w:rPr>
          <w:rFonts w:ascii="Times New Roman" w:hAnsi="Times New Roman" w:cs="Times New Roman"/>
          <w:sz w:val="24"/>
          <w:szCs w:val="24"/>
        </w:rPr>
        <w:t>ки</w:t>
      </w:r>
      <w:bookmarkStart w:id="0" w:name="_GoBack"/>
      <w:bookmarkEnd w:id="0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»). Другое название – </w:t>
      </w:r>
      <w:proofErr w:type="spellStart"/>
      <w:r w:rsidR="00515FF2" w:rsidRPr="00037001">
        <w:rPr>
          <w:rFonts w:ascii="Times New Roman" w:hAnsi="Times New Roman" w:cs="Times New Roman"/>
          <w:sz w:val="24"/>
          <w:szCs w:val="24"/>
        </w:rPr>
        <w:t>абуна-э</w:t>
      </w:r>
      <w:proofErr w:type="spellEnd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 (</w:t>
      </w:r>
      <w:r w:rsidR="002F6930" w:rsidRPr="00037001">
        <w:rPr>
          <w:rFonts w:ascii="MS Gothic" w:eastAsia="MS Gothic" w:hAnsi="MS Gothic" w:cs="MS Gothic" w:hint="eastAsia"/>
          <w:sz w:val="24"/>
          <w:szCs w:val="24"/>
        </w:rPr>
        <w:t>あぶな絵,</w:t>
      </w:r>
      <w:r w:rsidR="002F6930" w:rsidRPr="00037001">
        <w:rPr>
          <w:rFonts w:ascii="MS Gothic" w:eastAsia="MS Gothic" w:hAnsi="MS Gothic" w:cs="MS Gothic"/>
          <w:sz w:val="24"/>
          <w:szCs w:val="24"/>
        </w:rPr>
        <w:t xml:space="preserve"> </w:t>
      </w:r>
      <w:r w:rsidR="00515FF2" w:rsidRPr="00037001">
        <w:rPr>
          <w:rFonts w:ascii="Times New Roman" w:hAnsi="Times New Roman" w:cs="Times New Roman"/>
          <w:sz w:val="24"/>
          <w:szCs w:val="24"/>
        </w:rPr>
        <w:t>«рискованные картинки»), которое обычно примен</w:t>
      </w:r>
      <w:r w:rsidR="00515FF2" w:rsidRPr="00037001">
        <w:rPr>
          <w:rFonts w:ascii="Times New Roman" w:hAnsi="Times New Roman" w:cs="Times New Roman"/>
          <w:sz w:val="24"/>
          <w:szCs w:val="24"/>
        </w:rPr>
        <w:t>я</w:t>
      </w:r>
      <w:r w:rsidR="00515FF2" w:rsidRPr="00037001">
        <w:rPr>
          <w:rFonts w:ascii="Times New Roman" w:hAnsi="Times New Roman" w:cs="Times New Roman"/>
          <w:sz w:val="24"/>
          <w:szCs w:val="24"/>
        </w:rPr>
        <w:t>лось к изображениям, которые подразумевали половые акты, но не изображали их открыто. Ин</w:t>
      </w:r>
      <w:r w:rsidR="00515FF2" w:rsidRPr="00037001">
        <w:rPr>
          <w:rFonts w:ascii="Times New Roman" w:hAnsi="Times New Roman" w:cs="Times New Roman"/>
          <w:sz w:val="24"/>
          <w:szCs w:val="24"/>
        </w:rPr>
        <w:t>о</w:t>
      </w:r>
      <w:r w:rsidR="00515FF2" w:rsidRPr="00037001">
        <w:rPr>
          <w:rFonts w:ascii="Times New Roman" w:hAnsi="Times New Roman" w:cs="Times New Roman"/>
          <w:sz w:val="24"/>
          <w:szCs w:val="24"/>
        </w:rPr>
        <w:t xml:space="preserve">гда гравюры также назывались </w:t>
      </w:r>
      <w:proofErr w:type="spellStart"/>
      <w:r w:rsidR="00515FF2" w:rsidRPr="00037001">
        <w:rPr>
          <w:rFonts w:ascii="Times New Roman" w:hAnsi="Times New Roman" w:cs="Times New Roman"/>
          <w:sz w:val="24"/>
          <w:szCs w:val="24"/>
        </w:rPr>
        <w:t>варай-э</w:t>
      </w:r>
      <w:proofErr w:type="spellEnd"/>
      <w:r w:rsidR="00515FF2" w:rsidRPr="00037001">
        <w:rPr>
          <w:rFonts w:ascii="Times New Roman" w:hAnsi="Times New Roman" w:cs="Times New Roman"/>
          <w:sz w:val="24"/>
          <w:szCs w:val="24"/>
        </w:rPr>
        <w:t xml:space="preserve"> (</w:t>
      </w:r>
      <w:r w:rsidR="002F6930" w:rsidRPr="00037001">
        <w:rPr>
          <w:rFonts w:ascii="MS Gothic" w:eastAsia="MS Gothic" w:hAnsi="MS Gothic" w:cs="MS Gothic" w:hint="eastAsia"/>
          <w:sz w:val="24"/>
          <w:szCs w:val="24"/>
        </w:rPr>
        <w:t>笑い絵</w:t>
      </w:r>
      <w:r w:rsidR="002F6930" w:rsidRPr="00037001">
        <w:rPr>
          <w:rFonts w:ascii="MS Gothic" w:eastAsia="MS Gothic" w:hAnsi="MS Gothic" w:cs="MS Gothic"/>
          <w:sz w:val="24"/>
          <w:szCs w:val="24"/>
        </w:rPr>
        <w:t xml:space="preserve">, </w:t>
      </w:r>
      <w:r w:rsidR="00515FF2" w:rsidRPr="00037001">
        <w:rPr>
          <w:rFonts w:ascii="Times New Roman" w:hAnsi="Times New Roman" w:cs="Times New Roman"/>
          <w:sz w:val="24"/>
          <w:szCs w:val="24"/>
        </w:rPr>
        <w:t>«смешные картинки»), потому что многие из них имели сатирический характер и использовались для развлечения.</w:t>
      </w:r>
      <w:r w:rsidR="00515FF2" w:rsidRPr="00037001">
        <w:rPr>
          <w:sz w:val="24"/>
          <w:szCs w:val="24"/>
        </w:rPr>
        <w:t xml:space="preserve"> </w:t>
      </w:r>
    </w:p>
    <w:p w:rsidR="009664AD" w:rsidRPr="00037001" w:rsidRDefault="00515FF2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 xml:space="preserve">Японское влияние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сюнга</w:t>
      </w:r>
      <w:proofErr w:type="spellEnd"/>
      <w:r w:rsidRPr="00037001">
        <w:rPr>
          <w:rFonts w:ascii="Times New Roman" w:hAnsi="Times New Roman" w:cs="Times New Roman"/>
          <w:sz w:val="24"/>
          <w:szCs w:val="24"/>
        </w:rPr>
        <w:t xml:space="preserve"> прослеживается в периоде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Хэйан</w:t>
      </w:r>
      <w:proofErr w:type="spellEnd"/>
      <w:r w:rsidRPr="00037001">
        <w:rPr>
          <w:rFonts w:ascii="Times New Roman" w:hAnsi="Times New Roman" w:cs="Times New Roman"/>
          <w:sz w:val="24"/>
          <w:szCs w:val="24"/>
        </w:rPr>
        <w:t xml:space="preserve"> (794-1185). Именно в этот момент гравюра была найдена среди придворного класса. С помощью повествовательных рукописных листов изображались сексуальные скандалы при дворе или в монастырях. Период развития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сюнги</w:t>
      </w:r>
      <w:proofErr w:type="spellEnd"/>
      <w:r w:rsidRPr="000370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абуна-э</w:t>
      </w:r>
      <w:proofErr w:type="spellEnd"/>
      <w:r w:rsidRPr="00037001">
        <w:rPr>
          <w:rFonts w:ascii="Times New Roman" w:hAnsi="Times New Roman" w:cs="Times New Roman"/>
          <w:sz w:val="24"/>
          <w:szCs w:val="24"/>
        </w:rPr>
        <w:t xml:space="preserve"> можно считать процессом и популяризации половых актов как искусства в сознании л</w:t>
      </w:r>
      <w:r w:rsidRPr="00037001">
        <w:rPr>
          <w:rFonts w:ascii="Times New Roman" w:hAnsi="Times New Roman" w:cs="Times New Roman"/>
          <w:sz w:val="24"/>
          <w:szCs w:val="24"/>
        </w:rPr>
        <w:t>ю</w:t>
      </w:r>
      <w:r w:rsidRPr="00037001">
        <w:rPr>
          <w:rFonts w:ascii="Times New Roman" w:hAnsi="Times New Roman" w:cs="Times New Roman"/>
          <w:sz w:val="24"/>
          <w:szCs w:val="24"/>
        </w:rPr>
        <w:t xml:space="preserve">дей. Важно отметить, что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сюнгой</w:t>
      </w:r>
      <w:proofErr w:type="spellEnd"/>
      <w:r w:rsidRPr="00037001">
        <w:rPr>
          <w:rFonts w:ascii="Times New Roman" w:hAnsi="Times New Roman" w:cs="Times New Roman"/>
          <w:sz w:val="24"/>
          <w:szCs w:val="24"/>
        </w:rPr>
        <w:t xml:space="preserve"> увлекались не только мужчины, но и женщины. Более того, да</w:t>
      </w:r>
      <w:r w:rsidRPr="00037001">
        <w:rPr>
          <w:rFonts w:ascii="Times New Roman" w:hAnsi="Times New Roman" w:cs="Times New Roman"/>
          <w:sz w:val="24"/>
          <w:szCs w:val="24"/>
        </w:rPr>
        <w:t>н</w:t>
      </w:r>
      <w:r w:rsidRPr="00037001">
        <w:rPr>
          <w:rFonts w:ascii="Times New Roman" w:hAnsi="Times New Roman" w:cs="Times New Roman"/>
          <w:sz w:val="24"/>
          <w:szCs w:val="24"/>
        </w:rPr>
        <w:t>ные произведения демонстрировали молодежи</w:t>
      </w:r>
      <w:r w:rsidR="00FC4373" w:rsidRPr="00037001">
        <w:rPr>
          <w:rFonts w:ascii="Times New Roman" w:hAnsi="Times New Roman" w:cs="Times New Roman"/>
          <w:sz w:val="24"/>
          <w:szCs w:val="24"/>
        </w:rPr>
        <w:t xml:space="preserve"> для распространения знаний о половом воспит</w:t>
      </w:r>
      <w:r w:rsidR="00FC4373" w:rsidRPr="00037001">
        <w:rPr>
          <w:rFonts w:ascii="Times New Roman" w:hAnsi="Times New Roman" w:cs="Times New Roman"/>
          <w:sz w:val="24"/>
          <w:szCs w:val="24"/>
        </w:rPr>
        <w:t>а</w:t>
      </w:r>
      <w:r w:rsidR="00FC4373" w:rsidRPr="00037001">
        <w:rPr>
          <w:rFonts w:ascii="Times New Roman" w:hAnsi="Times New Roman" w:cs="Times New Roman"/>
          <w:sz w:val="24"/>
          <w:szCs w:val="24"/>
        </w:rPr>
        <w:t>нии</w:t>
      </w:r>
      <w:r w:rsidRPr="00037001">
        <w:rPr>
          <w:rFonts w:ascii="Times New Roman" w:hAnsi="Times New Roman" w:cs="Times New Roman"/>
          <w:sz w:val="24"/>
          <w:szCs w:val="24"/>
        </w:rPr>
        <w:t>. Старшее поколение также наслаждалось гравюрами, с особым восхищение</w:t>
      </w:r>
      <w:r w:rsidR="00FC4373" w:rsidRPr="00037001">
        <w:rPr>
          <w:rFonts w:ascii="Times New Roman" w:hAnsi="Times New Roman" w:cs="Times New Roman"/>
          <w:sz w:val="24"/>
          <w:szCs w:val="24"/>
        </w:rPr>
        <w:t>м вспоминая м</w:t>
      </w:r>
      <w:r w:rsidR="00FC4373" w:rsidRPr="00037001">
        <w:rPr>
          <w:rFonts w:ascii="Times New Roman" w:hAnsi="Times New Roman" w:cs="Times New Roman"/>
          <w:sz w:val="24"/>
          <w:szCs w:val="24"/>
        </w:rPr>
        <w:t>о</w:t>
      </w:r>
      <w:r w:rsidR="00FC4373" w:rsidRPr="00037001">
        <w:rPr>
          <w:rFonts w:ascii="Times New Roman" w:hAnsi="Times New Roman" w:cs="Times New Roman"/>
          <w:sz w:val="24"/>
          <w:szCs w:val="24"/>
        </w:rPr>
        <w:lastRenderedPageBreak/>
        <w:t xml:space="preserve">лодость. </w:t>
      </w:r>
      <w:r w:rsidR="001E60A5" w:rsidRPr="00037001">
        <w:rPr>
          <w:rFonts w:ascii="Times New Roman" w:hAnsi="Times New Roman" w:cs="Times New Roman"/>
          <w:sz w:val="24"/>
          <w:szCs w:val="24"/>
        </w:rPr>
        <w:t>Так как для европейцев данное направление было шокирующим и непостижимым, ве</w:t>
      </w:r>
      <w:r w:rsidR="001E60A5" w:rsidRPr="00037001">
        <w:rPr>
          <w:rFonts w:ascii="Times New Roman" w:hAnsi="Times New Roman" w:cs="Times New Roman"/>
          <w:sz w:val="24"/>
          <w:szCs w:val="24"/>
        </w:rPr>
        <w:t>с</w:t>
      </w:r>
      <w:r w:rsidR="001E60A5" w:rsidRPr="00037001">
        <w:rPr>
          <w:rFonts w:ascii="Times New Roman" w:hAnsi="Times New Roman" w:cs="Times New Roman"/>
          <w:sz w:val="24"/>
          <w:szCs w:val="24"/>
        </w:rPr>
        <w:t>тернизация его не затронула. Следовательно, современная сексу</w:t>
      </w:r>
      <w:r w:rsidR="0050214C" w:rsidRPr="00037001">
        <w:rPr>
          <w:rFonts w:ascii="Times New Roman" w:hAnsi="Times New Roman" w:cs="Times New Roman"/>
          <w:sz w:val="24"/>
          <w:szCs w:val="24"/>
        </w:rPr>
        <w:t>альная культура тесно связанна с традиционной и продолжает своё развитие и распространение сексуальной раскрепощенности м</w:t>
      </w:r>
      <w:r w:rsidR="0050214C" w:rsidRPr="00037001">
        <w:rPr>
          <w:rFonts w:ascii="Times New Roman" w:hAnsi="Times New Roman" w:cs="Times New Roman"/>
          <w:sz w:val="24"/>
          <w:szCs w:val="24"/>
        </w:rPr>
        <w:t>о</w:t>
      </w:r>
      <w:r w:rsidR="0050214C" w:rsidRPr="00037001">
        <w:rPr>
          <w:rFonts w:ascii="Times New Roman" w:hAnsi="Times New Roman" w:cs="Times New Roman"/>
          <w:sz w:val="24"/>
          <w:szCs w:val="24"/>
        </w:rPr>
        <w:t>лодежи по сей день</w:t>
      </w:r>
      <w:r w:rsidR="00EC4BDC" w:rsidRPr="00037001">
        <w:rPr>
          <w:rFonts w:ascii="Times New Roman" w:hAnsi="Times New Roman" w:cs="Times New Roman"/>
          <w:sz w:val="24"/>
          <w:szCs w:val="24"/>
        </w:rPr>
        <w:t>[5]</w:t>
      </w:r>
      <w:r w:rsidR="0050214C" w:rsidRPr="00037001">
        <w:rPr>
          <w:rFonts w:ascii="Times New Roman" w:hAnsi="Times New Roman" w:cs="Times New Roman"/>
          <w:sz w:val="24"/>
          <w:szCs w:val="24"/>
        </w:rPr>
        <w:t>.</w:t>
      </w:r>
    </w:p>
    <w:p w:rsidR="00DF3F9E" w:rsidRPr="00037001" w:rsidRDefault="00FC4373" w:rsidP="00527CC9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 xml:space="preserve">Под влиянием запада происходили изменения даже в традиционной японской кухне. В </w:t>
      </w:r>
      <w:r w:rsidRPr="0003700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37001">
        <w:rPr>
          <w:rFonts w:ascii="Times New Roman" w:hAnsi="Times New Roman" w:cs="Times New Roman"/>
          <w:sz w:val="24"/>
          <w:szCs w:val="24"/>
        </w:rPr>
        <w:t xml:space="preserve"> веке Япония начала торговые отношения с европейскими странами, что внедрило элементы запа</w:t>
      </w:r>
      <w:r w:rsidRPr="00037001">
        <w:rPr>
          <w:rFonts w:ascii="Times New Roman" w:hAnsi="Times New Roman" w:cs="Times New Roman"/>
          <w:sz w:val="24"/>
          <w:szCs w:val="24"/>
        </w:rPr>
        <w:t>д</w:t>
      </w:r>
      <w:r w:rsidRPr="00037001">
        <w:rPr>
          <w:rFonts w:ascii="Times New Roman" w:hAnsi="Times New Roman" w:cs="Times New Roman"/>
          <w:sz w:val="24"/>
          <w:szCs w:val="24"/>
        </w:rPr>
        <w:t xml:space="preserve">ного стиля. </w:t>
      </w:r>
      <w:r w:rsidR="006D3C5F" w:rsidRPr="00037001">
        <w:rPr>
          <w:rFonts w:ascii="Times New Roman" w:hAnsi="Times New Roman" w:cs="Times New Roman"/>
          <w:sz w:val="24"/>
          <w:szCs w:val="24"/>
        </w:rPr>
        <w:t>Из Голландии</w:t>
      </w:r>
      <w:r w:rsidRPr="00037001">
        <w:rPr>
          <w:rFonts w:ascii="Times New Roman" w:hAnsi="Times New Roman" w:cs="Times New Roman"/>
          <w:sz w:val="24"/>
          <w:szCs w:val="24"/>
        </w:rPr>
        <w:t xml:space="preserve"> завезли в Японию кукурузу, картофель и батат, португальцы </w:t>
      </w:r>
      <w:r w:rsidR="00895133" w:rsidRPr="00037001">
        <w:rPr>
          <w:rFonts w:ascii="Times New Roman" w:hAnsi="Times New Roman" w:cs="Times New Roman"/>
          <w:sz w:val="24"/>
          <w:szCs w:val="24"/>
        </w:rPr>
        <w:t>–</w:t>
      </w:r>
      <w:r w:rsidRPr="00037001">
        <w:rPr>
          <w:rFonts w:ascii="Times New Roman" w:hAnsi="Times New Roman" w:cs="Times New Roman"/>
          <w:sz w:val="24"/>
          <w:szCs w:val="24"/>
        </w:rPr>
        <w:t xml:space="preserve"> темпуру, которая сейчас является</w:t>
      </w:r>
      <w:r w:rsidRPr="00037001">
        <w:rPr>
          <w:sz w:val="24"/>
          <w:szCs w:val="24"/>
        </w:rPr>
        <w:t xml:space="preserve"> </w:t>
      </w:r>
      <w:r w:rsidRPr="00037001">
        <w:rPr>
          <w:rFonts w:ascii="Times New Roman" w:hAnsi="Times New Roman" w:cs="Times New Roman"/>
          <w:sz w:val="24"/>
          <w:szCs w:val="24"/>
        </w:rPr>
        <w:t xml:space="preserve">традиционным японским блюдом из разряда </w:t>
      </w:r>
      <w:proofErr w:type="spellStart"/>
      <w:r w:rsidRPr="00037001">
        <w:rPr>
          <w:rFonts w:ascii="Times New Roman" w:hAnsi="Times New Roman" w:cs="Times New Roman"/>
          <w:sz w:val="24"/>
          <w:szCs w:val="24"/>
        </w:rPr>
        <w:t>агэмоно</w:t>
      </w:r>
      <w:proofErr w:type="spellEnd"/>
      <w:r w:rsidRPr="00037001">
        <w:rPr>
          <w:rFonts w:ascii="Times New Roman" w:hAnsi="Times New Roman" w:cs="Times New Roman"/>
          <w:sz w:val="24"/>
          <w:szCs w:val="24"/>
        </w:rPr>
        <w:t xml:space="preserve">, </w:t>
      </w:r>
      <w:r w:rsidR="006D3C5F" w:rsidRPr="00037001">
        <w:rPr>
          <w:rFonts w:ascii="Times New Roman" w:hAnsi="Times New Roman" w:cs="Times New Roman"/>
          <w:sz w:val="24"/>
          <w:szCs w:val="24"/>
        </w:rPr>
        <w:t>обычно пригото</w:t>
      </w:r>
      <w:r w:rsidR="006D3C5F" w:rsidRPr="00037001">
        <w:rPr>
          <w:rFonts w:ascii="Times New Roman" w:hAnsi="Times New Roman" w:cs="Times New Roman"/>
          <w:sz w:val="24"/>
          <w:szCs w:val="24"/>
        </w:rPr>
        <w:t>в</w:t>
      </w:r>
      <w:r w:rsidR="006D3C5F" w:rsidRPr="00037001">
        <w:rPr>
          <w:rFonts w:ascii="Times New Roman" w:hAnsi="Times New Roman" w:cs="Times New Roman"/>
          <w:sz w:val="24"/>
          <w:szCs w:val="24"/>
        </w:rPr>
        <w:t xml:space="preserve">ленное из </w:t>
      </w:r>
      <w:r w:rsidRPr="00037001">
        <w:rPr>
          <w:rFonts w:ascii="Times New Roman" w:hAnsi="Times New Roman" w:cs="Times New Roman"/>
          <w:sz w:val="24"/>
          <w:szCs w:val="24"/>
        </w:rPr>
        <w:t>морепр</w:t>
      </w:r>
      <w:r w:rsidR="006D3C5F" w:rsidRPr="00037001">
        <w:rPr>
          <w:rFonts w:ascii="Times New Roman" w:hAnsi="Times New Roman" w:cs="Times New Roman"/>
          <w:sz w:val="24"/>
          <w:szCs w:val="24"/>
        </w:rPr>
        <w:t xml:space="preserve">одуктов, рыбы или овощей и употребляется со </w:t>
      </w:r>
      <w:r w:rsidRPr="00037001">
        <w:rPr>
          <w:rFonts w:ascii="Times New Roman" w:hAnsi="Times New Roman" w:cs="Times New Roman"/>
          <w:sz w:val="24"/>
          <w:szCs w:val="24"/>
        </w:rPr>
        <w:t>специальн</w:t>
      </w:r>
      <w:r w:rsidR="006D3C5F" w:rsidRPr="00037001">
        <w:rPr>
          <w:rFonts w:ascii="Times New Roman" w:hAnsi="Times New Roman" w:cs="Times New Roman"/>
          <w:sz w:val="24"/>
          <w:szCs w:val="24"/>
        </w:rPr>
        <w:t>ыми соусами и салат</w:t>
      </w:r>
      <w:r w:rsidR="006D3C5F" w:rsidRPr="00037001">
        <w:rPr>
          <w:rFonts w:ascii="Times New Roman" w:hAnsi="Times New Roman" w:cs="Times New Roman"/>
          <w:sz w:val="24"/>
          <w:szCs w:val="24"/>
        </w:rPr>
        <w:t>а</w:t>
      </w:r>
      <w:r w:rsidR="006D3C5F" w:rsidRPr="00037001">
        <w:rPr>
          <w:rFonts w:ascii="Times New Roman" w:hAnsi="Times New Roman" w:cs="Times New Roman"/>
          <w:sz w:val="24"/>
          <w:szCs w:val="24"/>
        </w:rPr>
        <w:t>ми</w:t>
      </w:r>
      <w:r w:rsidRPr="00037001">
        <w:rPr>
          <w:rFonts w:ascii="Times New Roman" w:hAnsi="Times New Roman" w:cs="Times New Roman"/>
          <w:sz w:val="24"/>
          <w:szCs w:val="24"/>
        </w:rPr>
        <w:t xml:space="preserve">. </w:t>
      </w:r>
      <w:r w:rsidR="006D3C5F" w:rsidRPr="00037001">
        <w:rPr>
          <w:rFonts w:ascii="Times New Roman" w:hAnsi="Times New Roman" w:cs="Times New Roman"/>
          <w:sz w:val="24"/>
          <w:szCs w:val="24"/>
        </w:rPr>
        <w:t>В 700 г. распространение популярности буддизма привело к запрету на употребление мяса.</w:t>
      </w:r>
      <w:r w:rsidR="008655FD" w:rsidRPr="00037001">
        <w:rPr>
          <w:rFonts w:ascii="Times New Roman" w:hAnsi="Times New Roman" w:cs="Times New Roman"/>
          <w:sz w:val="24"/>
          <w:szCs w:val="24"/>
        </w:rPr>
        <w:t xml:space="preserve"> Это было обусловлено религиозными постулатами, запрещающими убивать живых существ. Так же эти запреты распространялись </w:t>
      </w:r>
      <w:proofErr w:type="spellStart"/>
      <w:r w:rsidR="008655FD" w:rsidRPr="00037001">
        <w:rPr>
          <w:rFonts w:ascii="Times New Roman" w:hAnsi="Times New Roman" w:cs="Times New Roman"/>
          <w:sz w:val="24"/>
          <w:szCs w:val="24"/>
        </w:rPr>
        <w:t>сёгунским</w:t>
      </w:r>
      <w:proofErr w:type="spellEnd"/>
      <w:r w:rsidR="008655FD" w:rsidRPr="00037001">
        <w:rPr>
          <w:rFonts w:ascii="Times New Roman" w:hAnsi="Times New Roman" w:cs="Times New Roman"/>
          <w:sz w:val="24"/>
          <w:szCs w:val="24"/>
        </w:rPr>
        <w:t xml:space="preserve"> правительством.</w:t>
      </w:r>
      <w:r w:rsidR="006D3C5F" w:rsidRPr="00037001">
        <w:rPr>
          <w:rFonts w:ascii="Times New Roman" w:hAnsi="Times New Roman" w:cs="Times New Roman"/>
          <w:sz w:val="24"/>
          <w:szCs w:val="24"/>
        </w:rPr>
        <w:t xml:space="preserve"> В результате появилось традицио</w:t>
      </w:r>
      <w:r w:rsidR="006D3C5F" w:rsidRPr="00037001">
        <w:rPr>
          <w:rFonts w:ascii="Times New Roman" w:hAnsi="Times New Roman" w:cs="Times New Roman"/>
          <w:sz w:val="24"/>
          <w:szCs w:val="24"/>
        </w:rPr>
        <w:t>н</w:t>
      </w:r>
      <w:r w:rsidR="006D3C5F" w:rsidRPr="00037001">
        <w:rPr>
          <w:rFonts w:ascii="Times New Roman" w:hAnsi="Times New Roman" w:cs="Times New Roman"/>
          <w:sz w:val="24"/>
          <w:szCs w:val="24"/>
        </w:rPr>
        <w:t xml:space="preserve">ное блюдо – суши. С начала </w:t>
      </w:r>
      <w:r w:rsidR="006D3C5F" w:rsidRPr="0003700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D3C5F" w:rsidRPr="00037001">
        <w:rPr>
          <w:rFonts w:ascii="Times New Roman" w:hAnsi="Times New Roman" w:cs="Times New Roman"/>
          <w:sz w:val="24"/>
          <w:szCs w:val="24"/>
        </w:rPr>
        <w:t xml:space="preserve"> века начало постепенное упрощение данного запрета. Так в п</w:t>
      </w:r>
      <w:r w:rsidR="006D3C5F" w:rsidRPr="00037001">
        <w:rPr>
          <w:rFonts w:ascii="Times New Roman" w:hAnsi="Times New Roman" w:cs="Times New Roman"/>
          <w:sz w:val="24"/>
          <w:szCs w:val="24"/>
        </w:rPr>
        <w:t>е</w:t>
      </w:r>
      <w:r w:rsidR="006D3C5F" w:rsidRPr="00037001">
        <w:rPr>
          <w:rFonts w:ascii="Times New Roman" w:hAnsi="Times New Roman" w:cs="Times New Roman"/>
          <w:sz w:val="24"/>
          <w:szCs w:val="24"/>
        </w:rPr>
        <w:t>риод Мэйдзи запрет на употребление говядины было разрешено</w:t>
      </w:r>
      <w:r w:rsidR="005E327B" w:rsidRPr="00037001">
        <w:rPr>
          <w:rFonts w:ascii="Times New Roman" w:hAnsi="Times New Roman" w:cs="Times New Roman"/>
          <w:sz w:val="24"/>
          <w:szCs w:val="24"/>
        </w:rPr>
        <w:t>, так как это являлось символом цивилизации и просвещ</w:t>
      </w:r>
      <w:r w:rsidR="005E327B" w:rsidRPr="00037001">
        <w:rPr>
          <w:rFonts w:ascii="Times New Roman" w:hAnsi="Times New Roman" w:cs="Times New Roman"/>
          <w:sz w:val="24"/>
          <w:szCs w:val="24"/>
        </w:rPr>
        <w:t>е</w:t>
      </w:r>
      <w:r w:rsidR="005E327B" w:rsidRPr="00037001">
        <w:rPr>
          <w:rFonts w:ascii="Times New Roman" w:hAnsi="Times New Roman" w:cs="Times New Roman"/>
          <w:sz w:val="24"/>
          <w:szCs w:val="24"/>
        </w:rPr>
        <w:t>ния</w:t>
      </w:r>
      <w:r w:rsidR="006D3C5F" w:rsidRPr="00037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F9E" w:rsidRPr="00037001" w:rsidRDefault="006D3C5F" w:rsidP="00527CC9">
      <w:pPr>
        <w:spacing w:before="120" w:after="0" w:line="240" w:lineRule="auto"/>
        <w:ind w:firstLine="567"/>
        <w:contextualSpacing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>Такие западные продукты, как хлеб, кофе и мороженое, стали популярными в конце двадц</w:t>
      </w:r>
      <w:r w:rsidRPr="00037001">
        <w:rPr>
          <w:rFonts w:ascii="Times New Roman" w:hAnsi="Times New Roman" w:cs="Times New Roman"/>
          <w:sz w:val="24"/>
          <w:szCs w:val="24"/>
        </w:rPr>
        <w:t>а</w:t>
      </w:r>
      <w:r w:rsidRPr="00037001">
        <w:rPr>
          <w:rFonts w:ascii="Times New Roman" w:hAnsi="Times New Roman" w:cs="Times New Roman"/>
          <w:sz w:val="24"/>
          <w:szCs w:val="24"/>
        </w:rPr>
        <w:t xml:space="preserve">того века. Вскоре появилось </w:t>
      </w:r>
      <w:r w:rsidR="008655FD" w:rsidRPr="00037001">
        <w:rPr>
          <w:rFonts w:ascii="Times New Roman" w:hAnsi="Times New Roman" w:cs="Times New Roman"/>
          <w:sz w:val="24"/>
          <w:szCs w:val="24"/>
        </w:rPr>
        <w:t xml:space="preserve">такое понятие как </w:t>
      </w:r>
      <w:proofErr w:type="spellStart"/>
      <w:r w:rsidR="008655FD" w:rsidRPr="00037001">
        <w:rPr>
          <w:rFonts w:ascii="Times New Roman" w:hAnsi="Times New Roman" w:cs="Times New Roman"/>
          <w:sz w:val="24"/>
          <w:szCs w:val="24"/>
        </w:rPr>
        <w:t>ёсёку</w:t>
      </w:r>
      <w:proofErr w:type="spellEnd"/>
      <w:r w:rsidR="008655FD" w:rsidRPr="000370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55FD" w:rsidRPr="00037001">
        <w:rPr>
          <w:rFonts w:ascii="Times New Roman" w:eastAsia="MS Gothic" w:hAnsi="Times New Roman" w:cs="Times New Roman"/>
          <w:sz w:val="24"/>
          <w:szCs w:val="24"/>
        </w:rPr>
        <w:t>洋食</w:t>
      </w:r>
      <w:proofErr w:type="spellEnd"/>
      <w:r w:rsidR="008655FD" w:rsidRPr="00037001">
        <w:rPr>
          <w:rFonts w:ascii="Times New Roman" w:eastAsia="MS Gothic" w:hAnsi="Times New Roman" w:cs="Times New Roman"/>
          <w:sz w:val="24"/>
          <w:szCs w:val="24"/>
        </w:rPr>
        <w:t>) – это блюда, которые пришли из з</w:t>
      </w:r>
      <w:r w:rsidR="008655FD" w:rsidRPr="00037001">
        <w:rPr>
          <w:rFonts w:ascii="Times New Roman" w:eastAsia="MS Gothic" w:hAnsi="Times New Roman" w:cs="Times New Roman"/>
          <w:sz w:val="24"/>
          <w:szCs w:val="24"/>
        </w:rPr>
        <w:t>а</w:t>
      </w:r>
      <w:r w:rsidR="008655FD" w:rsidRPr="00037001">
        <w:rPr>
          <w:rFonts w:ascii="Times New Roman" w:eastAsia="MS Gothic" w:hAnsi="Times New Roman" w:cs="Times New Roman"/>
          <w:sz w:val="24"/>
          <w:szCs w:val="24"/>
        </w:rPr>
        <w:t>падных стран и были адаптированы в соответствии с местной культурой Японии. Они вошли в п</w:t>
      </w:r>
      <w:r w:rsidR="008655FD" w:rsidRPr="00037001">
        <w:rPr>
          <w:rFonts w:ascii="Times New Roman" w:eastAsia="MS Gothic" w:hAnsi="Times New Roman" w:cs="Times New Roman"/>
          <w:sz w:val="24"/>
          <w:szCs w:val="24"/>
        </w:rPr>
        <w:t>о</w:t>
      </w:r>
      <w:r w:rsidR="008655FD" w:rsidRPr="00037001">
        <w:rPr>
          <w:rFonts w:ascii="Times New Roman" w:eastAsia="MS Gothic" w:hAnsi="Times New Roman" w:cs="Times New Roman"/>
          <w:sz w:val="24"/>
          <w:szCs w:val="24"/>
        </w:rPr>
        <w:t xml:space="preserve">вседневный рацион простых японцев, но, в отличие от аутентичных японских блюд, как </w:t>
      </w:r>
      <w:proofErr w:type="spellStart"/>
      <w:r w:rsidR="008655FD" w:rsidRPr="00037001">
        <w:rPr>
          <w:rFonts w:ascii="Times New Roman" w:eastAsia="MS Gothic" w:hAnsi="Times New Roman" w:cs="Times New Roman"/>
          <w:sz w:val="24"/>
          <w:szCs w:val="24"/>
        </w:rPr>
        <w:t>суси</w:t>
      </w:r>
      <w:proofErr w:type="spellEnd"/>
      <w:r w:rsidR="008655FD" w:rsidRPr="00037001">
        <w:rPr>
          <w:rFonts w:ascii="Times New Roman" w:eastAsia="MS Gothic" w:hAnsi="Times New Roman" w:cs="Times New Roman"/>
          <w:sz w:val="24"/>
          <w:szCs w:val="24"/>
        </w:rPr>
        <w:t xml:space="preserve"> и </w:t>
      </w:r>
      <w:proofErr w:type="spellStart"/>
      <w:r w:rsidR="008655FD" w:rsidRPr="00037001">
        <w:rPr>
          <w:rFonts w:ascii="Times New Roman" w:eastAsia="MS Gothic" w:hAnsi="Times New Roman" w:cs="Times New Roman"/>
          <w:sz w:val="24"/>
          <w:szCs w:val="24"/>
        </w:rPr>
        <w:t>тэмпура</w:t>
      </w:r>
      <w:proofErr w:type="spellEnd"/>
      <w:r w:rsidR="008655FD" w:rsidRPr="00037001">
        <w:rPr>
          <w:rFonts w:ascii="Times New Roman" w:eastAsia="MS Gothic" w:hAnsi="Times New Roman" w:cs="Times New Roman"/>
          <w:sz w:val="24"/>
          <w:szCs w:val="24"/>
        </w:rPr>
        <w:t xml:space="preserve">, пришли в Японию относительно недавно. 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Более того, изначально эти блюда были до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с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тупны лишь прив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и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 xml:space="preserve">легированным личностям в определенных ресторанах. </w:t>
      </w:r>
      <w:r w:rsidR="00245477" w:rsidRPr="00037001">
        <w:rPr>
          <w:rFonts w:ascii="Times New Roman" w:eastAsia="MS Gothic" w:hAnsi="Times New Roman" w:cs="Times New Roman"/>
          <w:sz w:val="24"/>
          <w:szCs w:val="24"/>
        </w:rPr>
        <w:t>Древнейшим блюдом, кот</w:t>
      </w:r>
      <w:r w:rsidR="00245477" w:rsidRPr="00037001">
        <w:rPr>
          <w:rFonts w:ascii="Times New Roman" w:eastAsia="MS Gothic" w:hAnsi="Times New Roman" w:cs="Times New Roman"/>
          <w:sz w:val="24"/>
          <w:szCs w:val="24"/>
        </w:rPr>
        <w:t>о</w:t>
      </w:r>
      <w:r w:rsidR="00245477" w:rsidRPr="00037001">
        <w:rPr>
          <w:rFonts w:ascii="Times New Roman" w:eastAsia="MS Gothic" w:hAnsi="Times New Roman" w:cs="Times New Roman"/>
          <w:sz w:val="24"/>
          <w:szCs w:val="24"/>
        </w:rPr>
        <w:t xml:space="preserve">рое появилось раньше </w:t>
      </w:r>
      <w:proofErr w:type="spellStart"/>
      <w:r w:rsidR="00245477" w:rsidRPr="00037001">
        <w:rPr>
          <w:rFonts w:ascii="Times New Roman" w:eastAsia="MS Gothic" w:hAnsi="Times New Roman" w:cs="Times New Roman"/>
          <w:sz w:val="24"/>
          <w:szCs w:val="24"/>
        </w:rPr>
        <w:t>ёсёку</w:t>
      </w:r>
      <w:proofErr w:type="spellEnd"/>
      <w:r w:rsidR="00245477" w:rsidRPr="00037001">
        <w:rPr>
          <w:rFonts w:ascii="Times New Roman" w:eastAsia="MS Gothic" w:hAnsi="Times New Roman" w:cs="Times New Roman"/>
          <w:sz w:val="24"/>
          <w:szCs w:val="24"/>
        </w:rPr>
        <w:t xml:space="preserve">, а именно в </w:t>
      </w:r>
      <w:r w:rsidR="00245477" w:rsidRPr="00037001">
        <w:rPr>
          <w:rFonts w:ascii="Times New Roman" w:eastAsia="MS Gothic" w:hAnsi="Times New Roman" w:cs="Times New Roman"/>
          <w:sz w:val="24"/>
          <w:szCs w:val="24"/>
          <w:lang w:val="en-US"/>
        </w:rPr>
        <w:t>XVI</w:t>
      </w:r>
      <w:r w:rsidR="00245477" w:rsidRPr="00037001">
        <w:rPr>
          <w:rFonts w:ascii="Times New Roman" w:eastAsia="MS Gothic" w:hAnsi="Times New Roman" w:cs="Times New Roman"/>
          <w:sz w:val="24"/>
          <w:szCs w:val="24"/>
        </w:rPr>
        <w:t xml:space="preserve"> веке</w:t>
      </w:r>
      <w:r w:rsidR="00DF3F9E" w:rsidRPr="00037001">
        <w:rPr>
          <w:rFonts w:ascii="Times New Roman" w:eastAsia="MS Gothic" w:hAnsi="Times New Roman" w:cs="Times New Roman"/>
          <w:sz w:val="24"/>
          <w:szCs w:val="24"/>
        </w:rPr>
        <w:t>,</w:t>
      </w:r>
      <w:r w:rsidR="00245477" w:rsidRPr="00037001">
        <w:rPr>
          <w:rFonts w:ascii="Times New Roman" w:eastAsia="MS Gothic" w:hAnsi="Times New Roman" w:cs="Times New Roman"/>
          <w:sz w:val="24"/>
          <w:szCs w:val="24"/>
        </w:rPr>
        <w:t xml:space="preserve"> является </w:t>
      </w:r>
      <w:proofErr w:type="spellStart"/>
      <w:r w:rsidR="00245477" w:rsidRPr="00037001">
        <w:rPr>
          <w:rFonts w:ascii="Times New Roman" w:eastAsia="MS Gothic" w:hAnsi="Times New Roman" w:cs="Times New Roman"/>
          <w:sz w:val="24"/>
          <w:szCs w:val="24"/>
        </w:rPr>
        <w:t>намбандзукэ</w:t>
      </w:r>
      <w:proofErr w:type="spellEnd"/>
      <w:r w:rsidR="00245477" w:rsidRPr="00037001">
        <w:rPr>
          <w:rFonts w:ascii="Times New Roman" w:eastAsia="MS Gothic" w:hAnsi="Times New Roman" w:cs="Times New Roman"/>
          <w:sz w:val="24"/>
          <w:szCs w:val="24"/>
        </w:rPr>
        <w:t xml:space="preserve"> (</w:t>
      </w:r>
      <w:proofErr w:type="spellStart"/>
      <w:r w:rsidR="00245477" w:rsidRPr="00037001">
        <w:rPr>
          <w:rFonts w:ascii="Times New Roman" w:eastAsia="MS Gothic" w:hAnsi="Times New Roman" w:cs="Times New Roman" w:hint="eastAsia"/>
          <w:sz w:val="24"/>
          <w:szCs w:val="24"/>
        </w:rPr>
        <w:t>南蛮漬け</w:t>
      </w:r>
      <w:proofErr w:type="spellEnd"/>
      <w:r w:rsidR="00245477" w:rsidRPr="00037001">
        <w:rPr>
          <w:rFonts w:ascii="Times New Roman" w:eastAsia="MS Gothic" w:hAnsi="Times New Roman" w:cs="Times New Roman"/>
          <w:sz w:val="24"/>
          <w:szCs w:val="24"/>
        </w:rPr>
        <w:t xml:space="preserve">). Данное яство родом из Португалии и является аналогом испанского </w:t>
      </w:r>
      <w:proofErr w:type="spellStart"/>
      <w:r w:rsidR="00245477" w:rsidRPr="00037001">
        <w:rPr>
          <w:rFonts w:ascii="Times New Roman" w:eastAsia="MS Gothic" w:hAnsi="Times New Roman" w:cs="Times New Roman"/>
          <w:sz w:val="24"/>
          <w:szCs w:val="24"/>
        </w:rPr>
        <w:t>эскабече</w:t>
      </w:r>
      <w:proofErr w:type="spellEnd"/>
      <w:r w:rsidR="00245477" w:rsidRPr="00037001">
        <w:rPr>
          <w:rFonts w:ascii="Times New Roman" w:eastAsia="MS Gothic" w:hAnsi="Times New Roman" w:cs="Times New Roman"/>
          <w:sz w:val="24"/>
          <w:szCs w:val="24"/>
        </w:rPr>
        <w:t xml:space="preserve"> – маринованной рыбы в ос</w:t>
      </w:r>
      <w:r w:rsidR="00245477" w:rsidRPr="00037001">
        <w:rPr>
          <w:rFonts w:ascii="Times New Roman" w:eastAsia="MS Gothic" w:hAnsi="Times New Roman" w:cs="Times New Roman"/>
          <w:sz w:val="24"/>
          <w:szCs w:val="24"/>
        </w:rPr>
        <w:t>т</w:t>
      </w:r>
      <w:r w:rsidR="00245477" w:rsidRPr="00037001">
        <w:rPr>
          <w:rFonts w:ascii="Times New Roman" w:eastAsia="MS Gothic" w:hAnsi="Times New Roman" w:cs="Times New Roman"/>
          <w:sz w:val="24"/>
          <w:szCs w:val="24"/>
        </w:rPr>
        <w:t>ром соусе, которое японцы предпочитают готовить с соевым соусом и некоторыми другими пр</w:t>
      </w:r>
      <w:r w:rsidR="00245477" w:rsidRPr="00037001">
        <w:rPr>
          <w:rFonts w:ascii="Times New Roman" w:eastAsia="MS Gothic" w:hAnsi="Times New Roman" w:cs="Times New Roman"/>
          <w:sz w:val="24"/>
          <w:szCs w:val="24"/>
        </w:rPr>
        <w:t>и</w:t>
      </w:r>
      <w:r w:rsidR="00245477" w:rsidRPr="00037001">
        <w:rPr>
          <w:rFonts w:ascii="Times New Roman" w:eastAsia="MS Gothic" w:hAnsi="Times New Roman" w:cs="Times New Roman"/>
          <w:sz w:val="24"/>
          <w:szCs w:val="24"/>
        </w:rPr>
        <w:t>правами.</w:t>
      </w:r>
    </w:p>
    <w:p w:rsidR="00FC4373" w:rsidRPr="00037001" w:rsidRDefault="00245477" w:rsidP="00527CC9">
      <w:pPr>
        <w:spacing w:before="120" w:after="0" w:line="240" w:lineRule="auto"/>
        <w:ind w:firstLine="567"/>
        <w:contextualSpacing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037001">
        <w:rPr>
          <w:rFonts w:ascii="Times New Roman" w:eastAsia="MS Gothic" w:hAnsi="Times New Roman" w:cs="Times New Roman"/>
          <w:sz w:val="24"/>
          <w:szCs w:val="24"/>
        </w:rPr>
        <w:t>Ещё одним примером является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тонкацу</w:t>
      </w:r>
      <w:proofErr w:type="spellEnd"/>
      <w:r w:rsidR="005E327B" w:rsidRPr="00037001">
        <w:rPr>
          <w:rFonts w:ascii="Times New Roman" w:eastAsia="MS Gothic" w:hAnsi="Times New Roman" w:cs="Times New Roman"/>
          <w:sz w:val="24"/>
          <w:szCs w:val="24"/>
        </w:rPr>
        <w:t xml:space="preserve"> (</w:t>
      </w:r>
      <w:proofErr w:type="spellStart"/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豚カツ</w:t>
      </w:r>
      <w:proofErr w:type="spellEnd"/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) – интерпретация европейских котлет и шницелей. Блюда похожи, однако в Европе мясо нарезают тонкими ломтиками и жарят на сков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о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роде, в то время как японцы модернизировали рецепт и гот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о</w:t>
      </w:r>
      <w:r w:rsidR="005E327B" w:rsidRPr="00037001">
        <w:rPr>
          <w:rFonts w:ascii="Times New Roman" w:eastAsia="MS Gothic" w:hAnsi="Times New Roman" w:cs="Times New Roman"/>
          <w:sz w:val="24"/>
          <w:szCs w:val="24"/>
        </w:rPr>
        <w:t>вят толстые ку</w:t>
      </w:r>
      <w:r w:rsidR="00895133" w:rsidRPr="00037001">
        <w:rPr>
          <w:rFonts w:ascii="Times New Roman" w:eastAsia="MS Gothic" w:hAnsi="Times New Roman" w:cs="Times New Roman"/>
          <w:sz w:val="24"/>
          <w:szCs w:val="24"/>
        </w:rPr>
        <w:t xml:space="preserve">сочки во фритюре. </w:t>
      </w:r>
      <w:r w:rsidRPr="00037001">
        <w:rPr>
          <w:rFonts w:ascii="Times New Roman" w:eastAsia="MS Gothic" w:hAnsi="Times New Roman" w:cs="Times New Roman"/>
          <w:sz w:val="24"/>
          <w:szCs w:val="24"/>
        </w:rPr>
        <w:t>Не менее важное влияние на гастрономическое разнообразие Японии в послевоенное время оказали Соединенные Штаты Америки. Они внедрили популяризацию мучных блюд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 xml:space="preserve">. Когда население страдало от бедности, японская организация </w:t>
      </w:r>
      <w:r w:rsidR="00A21AA9" w:rsidRPr="00037001">
        <w:rPr>
          <w:rFonts w:ascii="Times New Roman" w:eastAsia="MS Gothic" w:hAnsi="Times New Roman" w:cs="Times New Roman"/>
          <w:sz w:val="24"/>
          <w:szCs w:val="24"/>
          <w:lang w:val="en-US"/>
        </w:rPr>
        <w:t>LARA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, находящаяся в Америке, направила гуман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и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тарную помощь, где среди продовольственных благ были порошковое молоко и мука.</w:t>
      </w:r>
      <w:r w:rsidR="00A21AA9" w:rsidRPr="00037001">
        <w:rPr>
          <w:sz w:val="24"/>
          <w:szCs w:val="24"/>
        </w:rPr>
        <w:t xml:space="preserve"> 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Для улу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ч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 xml:space="preserve">шения питания детей, из этой муки готовили хлеб и булочки для гамбургеров, которые включили в меню школьных обедов. Однако и на этом японцы не остановились и вскоре придумали свой собственный рецепт </w:t>
      </w:r>
      <w:proofErr w:type="spellStart"/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бургеров</w:t>
      </w:r>
      <w:proofErr w:type="spellEnd"/>
      <w:r w:rsidR="00A21AA9" w:rsidRPr="00037001">
        <w:rPr>
          <w:rFonts w:ascii="Times New Roman" w:eastAsia="MS Gothic" w:hAnsi="Times New Roman" w:cs="Times New Roman"/>
          <w:sz w:val="24"/>
          <w:szCs w:val="24"/>
        </w:rPr>
        <w:t xml:space="preserve">, который называется </w:t>
      </w:r>
      <w:proofErr w:type="spellStart"/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райсбургер</w:t>
      </w:r>
      <w:proofErr w:type="spellEnd"/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, который сделан из спрессованного риса и начинен курицей в соусе т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е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рияки. Таким образом, японская кухня раскрывается перед нами совершенно с др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у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гой стороны, еще раз подтверждая экзотическую культуру государства</w:t>
      </w:r>
      <w:r w:rsidR="00EC4BDC" w:rsidRPr="00037001">
        <w:rPr>
          <w:rFonts w:ascii="Times New Roman" w:eastAsia="MS Gothic" w:hAnsi="Times New Roman" w:cs="Times New Roman"/>
          <w:sz w:val="24"/>
          <w:szCs w:val="24"/>
        </w:rPr>
        <w:t>[6]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>.</w:t>
      </w:r>
    </w:p>
    <w:p w:rsidR="00A21AA9" w:rsidRPr="00037001" w:rsidRDefault="00647E31" w:rsidP="00527CC9">
      <w:pPr>
        <w:spacing w:before="120" w:after="0" w:line="240" w:lineRule="auto"/>
        <w:ind w:firstLine="567"/>
        <w:contextualSpacing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037001">
        <w:rPr>
          <w:rFonts w:ascii="Times New Roman" w:eastAsia="MS Gothic" w:hAnsi="Times New Roman" w:cs="Times New Roman"/>
          <w:sz w:val="24"/>
          <w:szCs w:val="24"/>
        </w:rPr>
        <w:t>Таким образом, м</w:t>
      </w:r>
      <w:r w:rsidR="00A21AA9" w:rsidRPr="00037001">
        <w:rPr>
          <w:rFonts w:ascii="Times New Roman" w:eastAsia="MS Gothic" w:hAnsi="Times New Roman" w:cs="Times New Roman"/>
          <w:sz w:val="24"/>
          <w:szCs w:val="24"/>
        </w:rPr>
        <w:t xml:space="preserve">одернизация 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Японии с культурной точки зрения представляет собой не а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г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рессивное внедрение западных идей, а плавное слияние традиций и обычаев европейской и азиа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т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 xml:space="preserve">ской составляющей. Вестернизация больше представляет собой процесс так называемого </w:t>
      </w:r>
      <w:r w:rsidR="00130FF9" w:rsidRPr="00037001">
        <w:rPr>
          <w:rFonts w:ascii="Times New Roman" w:eastAsia="MS Gothic" w:hAnsi="Times New Roman" w:cs="Times New Roman"/>
          <w:b/>
          <w:i/>
          <w:sz w:val="24"/>
          <w:szCs w:val="24"/>
        </w:rPr>
        <w:t>кул</w:t>
      </w:r>
      <w:r w:rsidR="00130FF9" w:rsidRPr="00037001">
        <w:rPr>
          <w:rFonts w:ascii="Times New Roman" w:eastAsia="MS Gothic" w:hAnsi="Times New Roman" w:cs="Times New Roman"/>
          <w:b/>
          <w:i/>
          <w:sz w:val="24"/>
          <w:szCs w:val="24"/>
        </w:rPr>
        <w:t>ь</w:t>
      </w:r>
      <w:r w:rsidR="00130FF9" w:rsidRPr="00037001">
        <w:rPr>
          <w:rFonts w:ascii="Times New Roman" w:eastAsia="MS Gothic" w:hAnsi="Times New Roman" w:cs="Times New Roman"/>
          <w:b/>
          <w:i/>
          <w:sz w:val="24"/>
          <w:szCs w:val="24"/>
        </w:rPr>
        <w:t>турного кроссинговера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 xml:space="preserve"> – обмена </w:t>
      </w:r>
      <w:r w:rsidR="009823DB" w:rsidRPr="00037001">
        <w:rPr>
          <w:rFonts w:ascii="Times New Roman" w:eastAsia="MS Gothic" w:hAnsi="Times New Roman" w:cs="Times New Roman"/>
          <w:sz w:val="24"/>
          <w:szCs w:val="24"/>
        </w:rPr>
        <w:t>культурными традициями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, характерными для тех или иных стран. Например, как указывалось ранее, японской живописью заинтересовались в Европе и Ам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е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рике, а модернизированная западная кухня распространилась практически по всему миру.</w:t>
      </w:r>
      <w:r w:rsidR="00EC4BDC" w:rsidRPr="0003700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37001">
        <w:rPr>
          <w:rFonts w:ascii="Times New Roman" w:eastAsia="MS Gothic" w:hAnsi="Times New Roman" w:cs="Times New Roman"/>
          <w:sz w:val="24"/>
          <w:szCs w:val="24"/>
        </w:rPr>
        <w:t>В</w:t>
      </w:r>
      <w:r w:rsidR="0005280F" w:rsidRPr="0003700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95133" w:rsidRPr="00037001">
        <w:rPr>
          <w:rFonts w:ascii="Times New Roman" w:eastAsia="MS Gothic" w:hAnsi="Times New Roman" w:cs="Times New Roman"/>
          <w:sz w:val="24"/>
          <w:szCs w:val="24"/>
        </w:rPr>
        <w:t>да</w:t>
      </w:r>
      <w:r w:rsidR="00895133" w:rsidRPr="00037001">
        <w:rPr>
          <w:rFonts w:ascii="Times New Roman" w:eastAsia="MS Gothic" w:hAnsi="Times New Roman" w:cs="Times New Roman"/>
          <w:sz w:val="24"/>
          <w:szCs w:val="24"/>
        </w:rPr>
        <w:t>н</w:t>
      </w:r>
      <w:r w:rsidR="00895133" w:rsidRPr="00037001">
        <w:rPr>
          <w:rFonts w:ascii="Times New Roman" w:eastAsia="MS Gothic" w:hAnsi="Times New Roman" w:cs="Times New Roman"/>
          <w:sz w:val="24"/>
          <w:szCs w:val="24"/>
        </w:rPr>
        <w:t>н</w:t>
      </w:r>
      <w:r w:rsidR="0005280F" w:rsidRPr="00037001">
        <w:rPr>
          <w:rFonts w:ascii="Times New Roman" w:eastAsia="MS Gothic" w:hAnsi="Times New Roman" w:cs="Times New Roman"/>
          <w:sz w:val="24"/>
          <w:szCs w:val="24"/>
        </w:rPr>
        <w:t xml:space="preserve">ой </w:t>
      </w:r>
      <w:r w:rsidRPr="00037001">
        <w:rPr>
          <w:rFonts w:ascii="Times New Roman" w:eastAsia="MS Gothic" w:hAnsi="Times New Roman" w:cs="Times New Roman"/>
          <w:sz w:val="24"/>
          <w:szCs w:val="24"/>
        </w:rPr>
        <w:t>статье авторам</w:t>
      </w:r>
      <w:r w:rsidR="0005280F" w:rsidRPr="0003700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удалось рассмотреть и проанализировать уникальность изменений абс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о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лютно не</w:t>
      </w:r>
      <w:r w:rsidR="009823DB" w:rsidRPr="0003700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западной страны, расширить временные рамки процесса глобализации и тему культурного ра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з</w:t>
      </w:r>
      <w:r w:rsidR="00130FF9" w:rsidRPr="00037001">
        <w:rPr>
          <w:rFonts w:ascii="Times New Roman" w:eastAsia="MS Gothic" w:hAnsi="Times New Roman" w:cs="Times New Roman"/>
          <w:sz w:val="24"/>
          <w:szCs w:val="24"/>
        </w:rPr>
        <w:t>вития Японии в целом.</w:t>
      </w:r>
    </w:p>
    <w:p w:rsidR="00592BDD" w:rsidRPr="00037001" w:rsidRDefault="00592BDD" w:rsidP="00527CC9">
      <w:pPr>
        <w:spacing w:line="240" w:lineRule="auto"/>
        <w:ind w:firstLine="567"/>
        <w:contextualSpacing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037001">
        <w:rPr>
          <w:rFonts w:ascii="Times New Roman" w:eastAsia="MS Gothic" w:hAnsi="Times New Roman" w:cs="Times New Roman"/>
          <w:b/>
          <w:sz w:val="24"/>
          <w:szCs w:val="24"/>
        </w:rPr>
        <w:t>Список литературы</w:t>
      </w:r>
    </w:p>
    <w:p w:rsidR="00647E31" w:rsidRPr="00037001" w:rsidRDefault="00647E31" w:rsidP="00527CC9">
      <w:pPr>
        <w:spacing w:line="240" w:lineRule="auto"/>
        <w:ind w:firstLine="567"/>
        <w:contextualSpacing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592BDD" w:rsidRPr="00037001" w:rsidRDefault="00592BDD" w:rsidP="00527CC9">
      <w:pPr>
        <w:spacing w:line="240" w:lineRule="auto"/>
        <w:ind w:firstLine="567"/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1 </w:t>
      </w:r>
      <w:r w:rsidR="00EC4BDC" w:rsidRPr="00037001">
        <w:rPr>
          <w:rFonts w:ascii="Times New Roman" w:eastAsia="MS Gothic" w:hAnsi="Times New Roman" w:cs="Times New Roman"/>
          <w:sz w:val="24"/>
          <w:szCs w:val="24"/>
        </w:rPr>
        <w:t>Феномен вестернизации культуры — понятие и процессы [Электронный р</w:t>
      </w:r>
      <w:r w:rsidR="00EC4BDC" w:rsidRPr="00037001">
        <w:rPr>
          <w:rFonts w:ascii="Times New Roman" w:eastAsia="MS Gothic" w:hAnsi="Times New Roman" w:cs="Times New Roman"/>
          <w:sz w:val="24"/>
          <w:szCs w:val="24"/>
        </w:rPr>
        <w:t>е</w:t>
      </w:r>
      <w:r w:rsidR="00EC4BDC" w:rsidRPr="00037001">
        <w:rPr>
          <w:rFonts w:ascii="Times New Roman" w:eastAsia="MS Gothic" w:hAnsi="Times New Roman" w:cs="Times New Roman"/>
          <w:sz w:val="24"/>
          <w:szCs w:val="24"/>
        </w:rPr>
        <w:t xml:space="preserve">сурс]. – Режим доступа: </w:t>
      </w:r>
      <w:hyperlink r:id="rId5" w:history="1">
        <w:r w:rsidR="00EC4BDC" w:rsidRPr="00037001">
          <w:rPr>
            <w:rStyle w:val="a3"/>
            <w:rFonts w:ascii="Times New Roman" w:eastAsia="MS Gothic" w:hAnsi="Times New Roman" w:cs="Times New Roman"/>
            <w:sz w:val="24"/>
            <w:szCs w:val="24"/>
          </w:rPr>
          <w:t>http://velikayakultura.ru/fenomeny-sovremennoy-kultury/fenomen-vesternizatsii-chto-eto-takoe</w:t>
        </w:r>
      </w:hyperlink>
      <w:r w:rsidR="00EC4BDC" w:rsidRPr="00037001">
        <w:rPr>
          <w:rFonts w:ascii="Times New Roman" w:eastAsia="MS Gothic" w:hAnsi="Times New Roman" w:cs="Times New Roman"/>
          <w:sz w:val="24"/>
          <w:szCs w:val="24"/>
        </w:rPr>
        <w:t xml:space="preserve"> (дата обращения: 18.10.2021)</w:t>
      </w:r>
    </w:p>
    <w:p w:rsidR="00EC4BDC" w:rsidRPr="00037001" w:rsidRDefault="00EC4BDC" w:rsidP="00527CC9">
      <w:pPr>
        <w:spacing w:line="240" w:lineRule="auto"/>
        <w:ind w:firstLine="567"/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037001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2 </w:t>
      </w:r>
      <w:r w:rsidRPr="00037001">
        <w:rPr>
          <w:rFonts w:ascii="Times New Roman" w:hAnsi="Times New Roman"/>
          <w:sz w:val="24"/>
          <w:szCs w:val="24"/>
        </w:rPr>
        <w:t>Материал из Википедии — свободной энциклопедии.</w:t>
      </w:r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037001">
        <w:rPr>
          <w:rFonts w:ascii="Times New Roman" w:eastAsia="MS Gothic" w:hAnsi="Times New Roman" w:cs="Times New Roman"/>
          <w:sz w:val="24"/>
          <w:szCs w:val="24"/>
        </w:rPr>
        <w:t>Ёга</w:t>
      </w:r>
      <w:proofErr w:type="spellEnd"/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(живопись) [Электронный р</w:t>
      </w:r>
      <w:r w:rsidRPr="00037001">
        <w:rPr>
          <w:rFonts w:ascii="Times New Roman" w:eastAsia="MS Gothic" w:hAnsi="Times New Roman" w:cs="Times New Roman"/>
          <w:sz w:val="24"/>
          <w:szCs w:val="24"/>
        </w:rPr>
        <w:t>е</w:t>
      </w:r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сурс]. – Режим доступа: </w:t>
      </w:r>
      <w:hyperlink r:id="rId6" w:history="1">
        <w:r w:rsidRPr="00037001">
          <w:rPr>
            <w:rStyle w:val="a3"/>
            <w:rFonts w:ascii="Times New Roman" w:eastAsia="MS Gothic" w:hAnsi="Times New Roman" w:cs="Times New Roman"/>
            <w:sz w:val="24"/>
            <w:szCs w:val="24"/>
          </w:rPr>
          <w:t>https://wikipedia.org/</w:t>
        </w:r>
        <w:r w:rsidRPr="00037001">
          <w:rPr>
            <w:rStyle w:val="a3"/>
            <w:rFonts w:ascii="Times New Roman" w:eastAsia="MS Gothic" w:hAnsi="Times New Roman" w:cs="Times New Roman"/>
            <w:sz w:val="24"/>
            <w:szCs w:val="24"/>
            <w:lang w:val="en-US"/>
          </w:rPr>
          <w:t>wiki</w:t>
        </w:r>
        <w:r w:rsidRPr="00037001">
          <w:rPr>
            <w:rStyle w:val="a3"/>
            <w:rFonts w:ascii="Times New Roman" w:eastAsia="MS Gothic" w:hAnsi="Times New Roman" w:cs="Times New Roman"/>
            <w:sz w:val="24"/>
            <w:szCs w:val="24"/>
          </w:rPr>
          <w:t>/</w:t>
        </w:r>
        <w:proofErr w:type="spellStart"/>
        <w:r w:rsidRPr="00037001">
          <w:rPr>
            <w:rStyle w:val="a3"/>
            <w:rFonts w:ascii="Times New Roman" w:eastAsia="MS Gothic" w:hAnsi="Times New Roman" w:cs="Times New Roman"/>
            <w:sz w:val="24"/>
            <w:szCs w:val="24"/>
          </w:rPr>
          <w:t>Ёга_</w:t>
        </w:r>
        <w:proofErr w:type="spellEnd"/>
        <w:r w:rsidRPr="00037001">
          <w:rPr>
            <w:rStyle w:val="a3"/>
            <w:rFonts w:ascii="Times New Roman" w:eastAsia="MS Gothic" w:hAnsi="Times New Roman" w:cs="Times New Roman"/>
            <w:sz w:val="24"/>
            <w:szCs w:val="24"/>
          </w:rPr>
          <w:t>(живопись)</w:t>
        </w:r>
      </w:hyperlink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(дата обращения: 18.10.2021)</w:t>
      </w:r>
    </w:p>
    <w:p w:rsidR="00EC4BDC" w:rsidRPr="00037001" w:rsidRDefault="00EC4BDC" w:rsidP="00527CC9">
      <w:pPr>
        <w:spacing w:line="240" w:lineRule="auto"/>
        <w:ind w:firstLine="567"/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3 </w:t>
      </w:r>
      <w:proofErr w:type="spellStart"/>
      <w:r w:rsidRPr="00037001">
        <w:rPr>
          <w:rFonts w:ascii="Times New Roman" w:eastAsia="MS Gothic" w:hAnsi="Times New Roman" w:cs="Times New Roman"/>
          <w:sz w:val="24"/>
          <w:szCs w:val="24"/>
        </w:rPr>
        <w:t>Ёга</w:t>
      </w:r>
      <w:proofErr w:type="spellEnd"/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: японская живопись в западном стиле [Электронный ресурс]. – Режим доступа: </w:t>
      </w:r>
      <w:hyperlink r:id="rId7" w:history="1">
        <w:r w:rsidRPr="00037001">
          <w:rPr>
            <w:rStyle w:val="a3"/>
            <w:rFonts w:ascii="Times New Roman" w:eastAsia="MS Gothic" w:hAnsi="Times New Roman" w:cs="Times New Roman"/>
            <w:sz w:val="24"/>
            <w:szCs w:val="24"/>
          </w:rPr>
          <w:t>https://konnichiwa.ru/page/3854/</w:t>
        </w:r>
      </w:hyperlink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(дата обращения: 19.10.2021)</w:t>
      </w:r>
    </w:p>
    <w:p w:rsidR="00EC4BDC" w:rsidRPr="00037001" w:rsidRDefault="00EC4BDC" w:rsidP="00527CC9">
      <w:pPr>
        <w:spacing w:line="240" w:lineRule="auto"/>
        <w:ind w:firstLine="567"/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037001">
        <w:rPr>
          <w:rFonts w:ascii="Times New Roman" w:eastAsia="MS Gothic" w:hAnsi="Times New Roman" w:cs="Times New Roman"/>
          <w:sz w:val="24"/>
          <w:szCs w:val="24"/>
        </w:rPr>
        <w:t>4 Традиционная японская живопись и гравюра. Японская монохромная живопись [Электро</w:t>
      </w:r>
      <w:r w:rsidRPr="00037001">
        <w:rPr>
          <w:rFonts w:ascii="Times New Roman" w:eastAsia="MS Gothic" w:hAnsi="Times New Roman" w:cs="Times New Roman"/>
          <w:sz w:val="24"/>
          <w:szCs w:val="24"/>
        </w:rPr>
        <w:t>н</w:t>
      </w:r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ный ресурс]. – Режим доступа: </w:t>
      </w:r>
      <w:hyperlink r:id="rId8" w:history="1">
        <w:r w:rsidRPr="00037001">
          <w:rPr>
            <w:rStyle w:val="a3"/>
            <w:rFonts w:ascii="Times New Roman" w:eastAsia="MS Gothic" w:hAnsi="Times New Roman" w:cs="Times New Roman"/>
            <w:sz w:val="24"/>
            <w:szCs w:val="24"/>
          </w:rPr>
          <w:t>https://japan-painting.livejournal.com/30496.html</w:t>
        </w:r>
      </w:hyperlink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(дата обращения: 19.10.2021)</w:t>
      </w:r>
    </w:p>
    <w:p w:rsidR="00EC4BDC" w:rsidRPr="00037001" w:rsidRDefault="00EC4BDC" w:rsidP="00527CC9">
      <w:pPr>
        <w:spacing w:line="240" w:lineRule="auto"/>
        <w:ind w:firstLine="567"/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5 </w:t>
      </w:r>
      <w:proofErr w:type="spellStart"/>
      <w:r w:rsidRPr="00037001">
        <w:rPr>
          <w:rFonts w:ascii="Times New Roman" w:eastAsia="MS Gothic" w:hAnsi="Times New Roman" w:cs="Times New Roman"/>
          <w:sz w:val="24"/>
          <w:szCs w:val="24"/>
        </w:rPr>
        <w:t>Син</w:t>
      </w:r>
      <w:proofErr w:type="spellEnd"/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037001">
        <w:rPr>
          <w:rFonts w:ascii="Times New Roman" w:eastAsia="MS Gothic" w:hAnsi="Times New Roman" w:cs="Times New Roman"/>
          <w:sz w:val="24"/>
          <w:szCs w:val="24"/>
        </w:rPr>
        <w:t>ханга</w:t>
      </w:r>
      <w:proofErr w:type="spellEnd"/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(1915-1939 годы) [Электронный ресурс]. – Режим доступа:</w:t>
      </w:r>
      <w:r w:rsidRPr="00037001">
        <w:rPr>
          <w:sz w:val="24"/>
          <w:szCs w:val="24"/>
        </w:rPr>
        <w:t xml:space="preserve"> </w:t>
      </w:r>
      <w:hyperlink r:id="rId9" w:history="1">
        <w:r w:rsidRPr="00037001">
          <w:rPr>
            <w:rStyle w:val="a3"/>
            <w:rFonts w:ascii="Times New Roman" w:eastAsia="MS Gothic" w:hAnsi="Times New Roman" w:cs="Times New Roman"/>
            <w:sz w:val="24"/>
            <w:szCs w:val="24"/>
          </w:rPr>
          <w:t>https://sitekid.ru/kultura_i_iskusstvo/sin_hanga_1915-1939_gody.html</w:t>
        </w:r>
      </w:hyperlink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(дата обращения: 19.10.2021)</w:t>
      </w:r>
    </w:p>
    <w:p w:rsidR="00EC4BDC" w:rsidRPr="00037001" w:rsidRDefault="00EC4BDC" w:rsidP="00527CC9">
      <w:pPr>
        <w:spacing w:line="240" w:lineRule="auto"/>
        <w:ind w:firstLine="567"/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6 </w:t>
      </w:r>
      <w:proofErr w:type="spellStart"/>
      <w:r w:rsidRPr="00037001">
        <w:rPr>
          <w:rFonts w:ascii="Times New Roman" w:eastAsia="MS Gothic" w:hAnsi="Times New Roman" w:cs="Times New Roman"/>
          <w:sz w:val="24"/>
          <w:szCs w:val="24"/>
        </w:rPr>
        <w:t>Ёсёку</w:t>
      </w:r>
      <w:proofErr w:type="spellEnd"/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– уникальные блюда европейской кухни на японский лад [Электронный ресурс]. – Режим доступа: </w:t>
      </w:r>
      <w:hyperlink r:id="rId10" w:history="1">
        <w:r w:rsidRPr="00037001">
          <w:rPr>
            <w:rStyle w:val="a3"/>
            <w:rFonts w:ascii="Times New Roman" w:eastAsia="MS Gothic" w:hAnsi="Times New Roman" w:cs="Times New Roman"/>
            <w:sz w:val="24"/>
            <w:szCs w:val="24"/>
          </w:rPr>
          <w:t>https://www.nippon.com/ru/japan-topics/g00749/?pnum=2</w:t>
        </w:r>
      </w:hyperlink>
      <w:r w:rsidRPr="00037001">
        <w:rPr>
          <w:rFonts w:ascii="Times New Roman" w:eastAsia="MS Gothic" w:hAnsi="Times New Roman" w:cs="Times New Roman"/>
          <w:sz w:val="24"/>
          <w:szCs w:val="24"/>
        </w:rPr>
        <w:t xml:space="preserve"> (дата обращения: 19.10.2021)</w:t>
      </w:r>
    </w:p>
    <w:p w:rsidR="00592BDD" w:rsidRPr="00037001" w:rsidRDefault="00592BDD" w:rsidP="00527CC9">
      <w:pPr>
        <w:spacing w:line="240" w:lineRule="auto"/>
        <w:ind w:firstLine="567"/>
        <w:contextualSpacing/>
        <w:rPr>
          <w:rFonts w:ascii="Times New Roman" w:eastAsia="MS Gothic" w:hAnsi="Times New Roman" w:cs="Times New Roman"/>
          <w:b/>
          <w:sz w:val="24"/>
          <w:szCs w:val="24"/>
        </w:rPr>
      </w:pPr>
    </w:p>
    <w:p w:rsidR="00130FF9" w:rsidRPr="00037001" w:rsidRDefault="00130FF9" w:rsidP="00527CC9">
      <w:pPr>
        <w:spacing w:line="240" w:lineRule="auto"/>
        <w:ind w:firstLine="567"/>
        <w:contextualSpacing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D93F58" w:rsidRPr="00037001" w:rsidRDefault="00556972" w:rsidP="00527C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3F58" w:rsidRPr="00037001" w:rsidSect="008C24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93F58"/>
    <w:rsid w:val="00037001"/>
    <w:rsid w:val="0005280F"/>
    <w:rsid w:val="00073D37"/>
    <w:rsid w:val="000958D1"/>
    <w:rsid w:val="000D177C"/>
    <w:rsid w:val="000F7029"/>
    <w:rsid w:val="00130FF9"/>
    <w:rsid w:val="00186CCC"/>
    <w:rsid w:val="001E60A5"/>
    <w:rsid w:val="00216258"/>
    <w:rsid w:val="00223B70"/>
    <w:rsid w:val="00245477"/>
    <w:rsid w:val="002C23C2"/>
    <w:rsid w:val="002D130D"/>
    <w:rsid w:val="002F6930"/>
    <w:rsid w:val="0035360C"/>
    <w:rsid w:val="0036510A"/>
    <w:rsid w:val="003C5175"/>
    <w:rsid w:val="003C7B33"/>
    <w:rsid w:val="00443F79"/>
    <w:rsid w:val="00471597"/>
    <w:rsid w:val="004A54B4"/>
    <w:rsid w:val="004C26BF"/>
    <w:rsid w:val="004D6B19"/>
    <w:rsid w:val="0050214C"/>
    <w:rsid w:val="00515FF2"/>
    <w:rsid w:val="00527CC9"/>
    <w:rsid w:val="005300EF"/>
    <w:rsid w:val="005434F7"/>
    <w:rsid w:val="00547987"/>
    <w:rsid w:val="00556972"/>
    <w:rsid w:val="0058171D"/>
    <w:rsid w:val="00592BDD"/>
    <w:rsid w:val="005E078B"/>
    <w:rsid w:val="005E327B"/>
    <w:rsid w:val="00647E31"/>
    <w:rsid w:val="006B5514"/>
    <w:rsid w:val="006D3C5F"/>
    <w:rsid w:val="006F1B81"/>
    <w:rsid w:val="007424FA"/>
    <w:rsid w:val="008215AB"/>
    <w:rsid w:val="00843482"/>
    <w:rsid w:val="008655FD"/>
    <w:rsid w:val="00895133"/>
    <w:rsid w:val="008A66B1"/>
    <w:rsid w:val="008C2474"/>
    <w:rsid w:val="008E1054"/>
    <w:rsid w:val="009664AD"/>
    <w:rsid w:val="009823DB"/>
    <w:rsid w:val="00A21AA9"/>
    <w:rsid w:val="00A85925"/>
    <w:rsid w:val="00B36932"/>
    <w:rsid w:val="00BA75C4"/>
    <w:rsid w:val="00C70EBF"/>
    <w:rsid w:val="00C94578"/>
    <w:rsid w:val="00D55D27"/>
    <w:rsid w:val="00D93F58"/>
    <w:rsid w:val="00DB07DA"/>
    <w:rsid w:val="00DF3F9E"/>
    <w:rsid w:val="00E04424"/>
    <w:rsid w:val="00EC4BDC"/>
    <w:rsid w:val="00ED4533"/>
    <w:rsid w:val="00F61DB9"/>
    <w:rsid w:val="00F90B19"/>
    <w:rsid w:val="00FC4373"/>
    <w:rsid w:val="00FD268D"/>
    <w:rsid w:val="00F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533"/>
    <w:rPr>
      <w:color w:val="0563C1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E044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04424"/>
    <w:rPr>
      <w:rFonts w:eastAsiaTheme="minorEastAsia"/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E04424"/>
    <w:rPr>
      <w:b/>
      <w:bCs/>
    </w:rPr>
  </w:style>
  <w:style w:type="paragraph" w:styleId="a7">
    <w:name w:val="No Spacing"/>
    <w:uiPriority w:val="1"/>
    <w:qFormat/>
    <w:rsid w:val="00FF12FE"/>
    <w:pPr>
      <w:spacing w:after="0" w:line="240" w:lineRule="auto"/>
    </w:pPr>
    <w:rPr>
      <w:rFonts w:eastAsiaTheme="minorEastAsia" w:cstheme="minorHAnsi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pan-painting.livejournal.com/304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nichiwa.ru/page/385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ikipedia.org/wiki/&#1025;&#1075;&#1072;_(&#1078;&#1080;&#1074;&#1086;&#1087;&#1080;&#1089;&#1100;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likayakultura.ru/fenomeny-sovremennoy-kultury/fenomen-vesternizatsii-chto-eto-takoe" TargetMode="External"/><Relationship Id="rId10" Type="http://schemas.openxmlformats.org/officeDocument/2006/relationships/hyperlink" Target="https://www.nippon.com/ru/japan-topics/g00749/?pnum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kid.ru/kultura_i_iskusstvo/sin_hanga_1915-1939_g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CDC8-4845-4F70-A1D8-B4CF9358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и Даша</dc:creator>
  <cp:lastModifiedBy>ПК</cp:lastModifiedBy>
  <cp:revision>4</cp:revision>
  <dcterms:created xsi:type="dcterms:W3CDTF">2021-11-04T11:15:00Z</dcterms:created>
  <dcterms:modified xsi:type="dcterms:W3CDTF">2021-11-04T11:44:00Z</dcterms:modified>
</cp:coreProperties>
</file>