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BD2F92" w14:textId="50043A80" w:rsidR="00647DA2" w:rsidRPr="00647DA2" w:rsidRDefault="00852032" w:rsidP="008F7D2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b/>
          <w:color w:val="3A7C22" w:themeColor="accent6" w:themeShade="BF"/>
          <w:sz w:val="24"/>
          <w:szCs w:val="24"/>
        </w:rPr>
      </w:pPr>
      <w:bookmarkStart w:id="0" w:name="_GoBack"/>
      <w:bookmarkEnd w:id="0"/>
      <w:proofErr w:type="spellStart"/>
      <w:r w:rsidRPr="00852032">
        <w:rPr>
          <w:rFonts w:ascii="Times New Roman" w:hAnsi="Times New Roman"/>
          <w:b/>
          <w:sz w:val="24"/>
          <w:szCs w:val="24"/>
        </w:rPr>
        <w:t>Медийная</w:t>
      </w:r>
      <w:proofErr w:type="spellEnd"/>
      <w:r w:rsidRPr="00852032">
        <w:rPr>
          <w:rFonts w:ascii="Times New Roman" w:hAnsi="Times New Roman"/>
          <w:b/>
          <w:sz w:val="24"/>
          <w:szCs w:val="24"/>
        </w:rPr>
        <w:t xml:space="preserve"> дипломатия для продвижения национальных интересов: успехи и неудачи </w:t>
      </w:r>
      <w:r w:rsidR="00647DA2" w:rsidRPr="00647DA2">
        <w:rPr>
          <w:rFonts w:ascii="Times New Roman" w:hAnsi="Times New Roman"/>
          <w:b/>
          <w:color w:val="3A7C22" w:themeColor="accent6" w:themeShade="BF"/>
          <w:sz w:val="24"/>
          <w:szCs w:val="24"/>
        </w:rPr>
        <w:t>применения цифровых технологий в сфере коммуникации</w:t>
      </w:r>
      <w:r w:rsidR="00647DA2">
        <w:rPr>
          <w:rFonts w:ascii="Times New Roman" w:hAnsi="Times New Roman"/>
          <w:b/>
          <w:color w:val="3A7C22" w:themeColor="accent6" w:themeShade="BF"/>
          <w:sz w:val="24"/>
          <w:szCs w:val="24"/>
        </w:rPr>
        <w:t xml:space="preserve"> (на примере РФ и КНР)</w:t>
      </w:r>
    </w:p>
    <w:p w14:paraId="4794EFC3" w14:textId="4F5879E3" w:rsidR="00852032" w:rsidRPr="000F4B3C" w:rsidRDefault="00852032" w:rsidP="00852032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Ермилова Альбина Алексеевна</w:t>
      </w:r>
    </w:p>
    <w:p w14:paraId="37BED3FF" w14:textId="77777777" w:rsidR="00852032" w:rsidRPr="000F4B3C" w:rsidRDefault="00852032" w:rsidP="00852032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F4B3C">
        <w:rPr>
          <w:rFonts w:ascii="Times New Roman" w:hAnsi="Times New Roman"/>
          <w:sz w:val="24"/>
          <w:szCs w:val="24"/>
        </w:rPr>
        <w:t>бакалавр</w:t>
      </w:r>
    </w:p>
    <w:p w14:paraId="2ED7B468" w14:textId="77777777" w:rsidR="00852032" w:rsidRPr="000F4B3C" w:rsidRDefault="00852032" w:rsidP="00852032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F4B3C">
        <w:rPr>
          <w:rFonts w:ascii="Times New Roman" w:hAnsi="Times New Roman"/>
          <w:i/>
          <w:sz w:val="24"/>
          <w:szCs w:val="24"/>
        </w:rPr>
        <w:t>Владивостокс</w:t>
      </w:r>
      <w:r>
        <w:rPr>
          <w:rFonts w:ascii="Times New Roman" w:hAnsi="Times New Roman"/>
          <w:i/>
          <w:sz w:val="24"/>
          <w:szCs w:val="24"/>
        </w:rPr>
        <w:t>кий государственный университет</w:t>
      </w:r>
    </w:p>
    <w:p w14:paraId="2430BA4C" w14:textId="77777777" w:rsidR="00852032" w:rsidRPr="000F4B3C" w:rsidRDefault="00852032" w:rsidP="00852032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F4B3C">
        <w:rPr>
          <w:rFonts w:ascii="Times New Roman" w:hAnsi="Times New Roman"/>
          <w:i/>
          <w:sz w:val="24"/>
          <w:szCs w:val="24"/>
        </w:rPr>
        <w:t>Россия. Владивосток</w:t>
      </w:r>
    </w:p>
    <w:p w14:paraId="7C67B824" w14:textId="28264525" w:rsidR="00852032" w:rsidRPr="00A746C5" w:rsidRDefault="00852032" w:rsidP="00852032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F4B3C">
        <w:rPr>
          <w:rFonts w:ascii="Times New Roman" w:hAnsi="Times New Roman"/>
          <w:sz w:val="24"/>
          <w:szCs w:val="24"/>
          <w:lang w:val="en-US"/>
        </w:rPr>
        <w:t>E</w:t>
      </w:r>
      <w:r w:rsidRPr="00A746C5">
        <w:rPr>
          <w:rFonts w:ascii="Times New Roman" w:hAnsi="Times New Roman"/>
          <w:sz w:val="24"/>
          <w:szCs w:val="24"/>
        </w:rPr>
        <w:t>-</w:t>
      </w:r>
      <w:r w:rsidRPr="000F4B3C">
        <w:rPr>
          <w:rFonts w:ascii="Times New Roman" w:hAnsi="Times New Roman"/>
          <w:sz w:val="24"/>
          <w:szCs w:val="24"/>
          <w:lang w:val="en-US"/>
        </w:rPr>
        <w:t>mail</w:t>
      </w:r>
      <w:r w:rsidRPr="00A746C5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852032">
        <w:rPr>
          <w:rFonts w:ascii="Times New Roman" w:hAnsi="Times New Roman"/>
          <w:sz w:val="24"/>
          <w:szCs w:val="24"/>
          <w:lang w:val="en-US"/>
        </w:rPr>
        <w:t>Ermilova</w:t>
      </w:r>
      <w:proofErr w:type="spellEnd"/>
      <w:r w:rsidRPr="00A746C5">
        <w:rPr>
          <w:rFonts w:ascii="Times New Roman" w:hAnsi="Times New Roman"/>
          <w:sz w:val="24"/>
          <w:szCs w:val="24"/>
        </w:rPr>
        <w:t>.</w:t>
      </w:r>
      <w:r w:rsidRPr="00852032">
        <w:rPr>
          <w:rFonts w:ascii="Times New Roman" w:hAnsi="Times New Roman"/>
          <w:sz w:val="24"/>
          <w:szCs w:val="24"/>
          <w:lang w:val="en-US"/>
        </w:rPr>
        <w:t>A</w:t>
      </w:r>
      <w:r w:rsidRPr="00A746C5">
        <w:rPr>
          <w:rFonts w:ascii="Times New Roman" w:hAnsi="Times New Roman"/>
          <w:sz w:val="24"/>
          <w:szCs w:val="24"/>
        </w:rPr>
        <w:t>@</w:t>
      </w:r>
      <w:proofErr w:type="spellStart"/>
      <w:r w:rsidRPr="00852032">
        <w:rPr>
          <w:rFonts w:ascii="Times New Roman" w:hAnsi="Times New Roman"/>
          <w:sz w:val="24"/>
          <w:szCs w:val="24"/>
          <w:lang w:val="en-US"/>
        </w:rPr>
        <w:t>vvsu</w:t>
      </w:r>
      <w:proofErr w:type="spellEnd"/>
      <w:r w:rsidRPr="00A746C5">
        <w:rPr>
          <w:rFonts w:ascii="Times New Roman" w:hAnsi="Times New Roman"/>
          <w:sz w:val="24"/>
          <w:szCs w:val="24"/>
        </w:rPr>
        <w:t>.</w:t>
      </w:r>
      <w:proofErr w:type="spellStart"/>
      <w:r w:rsidRPr="00852032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A746C5">
        <w:rPr>
          <w:rFonts w:ascii="Times New Roman" w:hAnsi="Times New Roman"/>
          <w:sz w:val="24"/>
          <w:szCs w:val="24"/>
        </w:rPr>
        <w:t xml:space="preserve">; </w:t>
      </w:r>
      <w:r w:rsidRPr="000F4B3C">
        <w:rPr>
          <w:rFonts w:ascii="Times New Roman" w:hAnsi="Times New Roman"/>
          <w:sz w:val="24"/>
          <w:szCs w:val="24"/>
        </w:rPr>
        <w:t>тел</w:t>
      </w:r>
      <w:r w:rsidRPr="00A746C5">
        <w:rPr>
          <w:rFonts w:ascii="Times New Roman" w:hAnsi="Times New Roman"/>
          <w:sz w:val="24"/>
          <w:szCs w:val="24"/>
        </w:rPr>
        <w:t>.: +79532074776</w:t>
      </w:r>
    </w:p>
    <w:p w14:paraId="321048AC" w14:textId="77777777" w:rsidR="00852032" w:rsidRDefault="00852032" w:rsidP="00852032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F4B3C">
        <w:rPr>
          <w:rFonts w:ascii="Times New Roman" w:hAnsi="Times New Roman"/>
          <w:sz w:val="24"/>
          <w:szCs w:val="24"/>
        </w:rPr>
        <w:t xml:space="preserve">Ул. Гоголя, </w:t>
      </w:r>
      <w:smartTag w:uri="urn:schemas-microsoft-com:office:smarttags" w:element="metricconverter">
        <w:smartTagPr>
          <w:attr w:name="ProductID" w:val="41, г"/>
        </w:smartTagPr>
        <w:r w:rsidRPr="000F4B3C">
          <w:rPr>
            <w:rFonts w:ascii="Times New Roman" w:hAnsi="Times New Roman"/>
            <w:sz w:val="24"/>
            <w:szCs w:val="24"/>
          </w:rPr>
          <w:t>41, г</w:t>
        </w:r>
      </w:smartTag>
      <w:r w:rsidRPr="000F4B3C">
        <w:rPr>
          <w:rFonts w:ascii="Times New Roman" w:hAnsi="Times New Roman"/>
          <w:sz w:val="24"/>
          <w:szCs w:val="24"/>
        </w:rPr>
        <w:t>. Владивосток, Приморский край, Россия, 690014</w:t>
      </w:r>
    </w:p>
    <w:p w14:paraId="119C3D74" w14:textId="77777777" w:rsidR="0099411E" w:rsidRPr="00852032" w:rsidRDefault="0099411E" w:rsidP="00852032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2770F04" w14:textId="6507FE00" w:rsidR="00F351E3" w:rsidRPr="005D535E" w:rsidRDefault="00F351E3" w:rsidP="00F351E3">
      <w:pPr>
        <w:spacing w:after="0"/>
        <w:ind w:firstLine="709"/>
        <w:jc w:val="both"/>
        <w:rPr>
          <w:rFonts w:ascii="Times New Roman" w:hAnsi="Times New Roman"/>
          <w:i/>
          <w:iCs/>
          <w:color w:val="3A7C22" w:themeColor="accent6" w:themeShade="BF"/>
          <w:sz w:val="24"/>
          <w:szCs w:val="24"/>
        </w:rPr>
      </w:pPr>
      <w:r w:rsidRPr="005D535E">
        <w:rPr>
          <w:rFonts w:ascii="Times New Roman" w:hAnsi="Times New Roman"/>
          <w:i/>
          <w:iCs/>
          <w:color w:val="3A7C22" w:themeColor="accent6" w:themeShade="BF"/>
          <w:sz w:val="24"/>
          <w:szCs w:val="24"/>
        </w:rPr>
        <w:t xml:space="preserve">В статье рассматривается понятие </w:t>
      </w:r>
      <w:proofErr w:type="spellStart"/>
      <w:r w:rsidRPr="005D535E">
        <w:rPr>
          <w:rFonts w:ascii="Times New Roman" w:hAnsi="Times New Roman"/>
          <w:i/>
          <w:iCs/>
          <w:color w:val="3A7C22" w:themeColor="accent6" w:themeShade="BF"/>
          <w:sz w:val="24"/>
          <w:szCs w:val="24"/>
        </w:rPr>
        <w:t>медийной</w:t>
      </w:r>
      <w:proofErr w:type="spellEnd"/>
      <w:r w:rsidRPr="005D535E">
        <w:rPr>
          <w:rFonts w:ascii="Times New Roman" w:hAnsi="Times New Roman"/>
          <w:i/>
          <w:iCs/>
          <w:color w:val="3A7C22" w:themeColor="accent6" w:themeShade="BF"/>
          <w:sz w:val="24"/>
          <w:szCs w:val="24"/>
        </w:rPr>
        <w:t xml:space="preserve"> дипломатии, ее роль в структуре внешнеполитического влияния страны; особое внимание уделено цифровой форме –использованию в дипломатии цифровой коммуникации (</w:t>
      </w:r>
      <w:r w:rsidRPr="005D535E">
        <w:rPr>
          <w:rFonts w:ascii="Times New Roman" w:hAnsi="Times New Roman"/>
          <w:i/>
          <w:color w:val="3A7C22" w:themeColor="accent6" w:themeShade="BF"/>
          <w:sz w:val="24"/>
          <w:szCs w:val="24"/>
        </w:rPr>
        <w:t>веб-сайты, социальные сети, личные аккаунты должностных лиц и пресс-релизы, которые играют решающую роль в формировании общественного мнения и взаимодействии дипломатов с гражданами).</w:t>
      </w:r>
      <w:r w:rsidR="00647DA2" w:rsidRPr="005D535E">
        <w:rPr>
          <w:rFonts w:ascii="Times New Roman" w:hAnsi="Times New Roman"/>
          <w:i/>
          <w:color w:val="3A7C22" w:themeColor="accent6" w:themeShade="BF"/>
          <w:sz w:val="24"/>
          <w:szCs w:val="24"/>
        </w:rPr>
        <w:t xml:space="preserve"> </w:t>
      </w:r>
      <w:r w:rsidR="0094619F" w:rsidRPr="005D535E">
        <w:rPr>
          <w:rFonts w:ascii="Times New Roman" w:hAnsi="Times New Roman"/>
          <w:i/>
          <w:color w:val="3A7C22" w:themeColor="accent6" w:themeShade="BF"/>
          <w:sz w:val="24"/>
          <w:szCs w:val="24"/>
        </w:rPr>
        <w:t xml:space="preserve">Рассмотрены примеры в сфере культуры и </w:t>
      </w:r>
      <w:r w:rsidR="00647DA2" w:rsidRPr="005D535E">
        <w:rPr>
          <w:rFonts w:ascii="Times New Roman" w:hAnsi="Times New Roman"/>
          <w:i/>
          <w:color w:val="3A7C22" w:themeColor="accent6" w:themeShade="BF"/>
          <w:sz w:val="24"/>
          <w:szCs w:val="24"/>
        </w:rPr>
        <w:t>туризм</w:t>
      </w:r>
      <w:r w:rsidR="0094619F" w:rsidRPr="005D535E">
        <w:rPr>
          <w:rFonts w:ascii="Times New Roman" w:hAnsi="Times New Roman"/>
          <w:i/>
          <w:color w:val="3A7C22" w:themeColor="accent6" w:themeShade="BF"/>
          <w:sz w:val="24"/>
          <w:szCs w:val="24"/>
        </w:rPr>
        <w:t>а РФ</w:t>
      </w:r>
      <w:r w:rsidR="005D535E" w:rsidRPr="005D535E">
        <w:rPr>
          <w:rFonts w:ascii="Times New Roman" w:hAnsi="Times New Roman"/>
          <w:i/>
          <w:color w:val="3A7C22" w:themeColor="accent6" w:themeShade="BF"/>
          <w:sz w:val="24"/>
          <w:szCs w:val="24"/>
        </w:rPr>
        <w:t xml:space="preserve">: </w:t>
      </w:r>
      <w:r w:rsidR="002F6AA2" w:rsidRPr="005D535E">
        <w:rPr>
          <w:rFonts w:ascii="Times New Roman" w:hAnsi="Times New Roman"/>
          <w:i/>
          <w:iCs/>
          <w:color w:val="3A7C22" w:themeColor="accent6" w:themeShade="BF"/>
          <w:sz w:val="24"/>
          <w:szCs w:val="24"/>
        </w:rPr>
        <w:t xml:space="preserve">3-D </w:t>
      </w:r>
      <w:r w:rsidR="0094619F" w:rsidRPr="005D535E">
        <w:rPr>
          <w:rFonts w:ascii="Times New Roman" w:hAnsi="Times New Roman"/>
          <w:i/>
          <w:color w:val="3A7C22" w:themeColor="accent6" w:themeShade="BF"/>
          <w:sz w:val="24"/>
          <w:szCs w:val="24"/>
        </w:rPr>
        <w:t xml:space="preserve">виртуальные экскурсионные туры </w:t>
      </w:r>
      <w:proofErr w:type="gramStart"/>
      <w:r w:rsidR="0094619F" w:rsidRPr="005D535E">
        <w:rPr>
          <w:rFonts w:ascii="Times New Roman" w:hAnsi="Times New Roman"/>
          <w:i/>
          <w:color w:val="3A7C22" w:themeColor="accent6" w:themeShade="BF"/>
          <w:sz w:val="24"/>
          <w:szCs w:val="24"/>
        </w:rPr>
        <w:t xml:space="preserve">по </w:t>
      </w:r>
      <w:r w:rsidR="002F6AA2" w:rsidRPr="005D535E">
        <w:rPr>
          <w:rFonts w:ascii="Times New Roman" w:hAnsi="Times New Roman"/>
          <w:i/>
          <w:iCs/>
          <w:color w:val="3A7C22" w:themeColor="accent6" w:themeShade="BF"/>
          <w:sz w:val="24"/>
          <w:szCs w:val="24"/>
        </w:rPr>
        <w:t xml:space="preserve"> историческим</w:t>
      </w:r>
      <w:proofErr w:type="gramEnd"/>
      <w:r w:rsidR="002F6AA2" w:rsidRPr="005D535E">
        <w:rPr>
          <w:rFonts w:ascii="Times New Roman" w:hAnsi="Times New Roman"/>
          <w:i/>
          <w:iCs/>
          <w:color w:val="3A7C22" w:themeColor="accent6" w:themeShade="BF"/>
          <w:sz w:val="24"/>
          <w:szCs w:val="24"/>
        </w:rPr>
        <w:t xml:space="preserve"> и культурным объектам</w:t>
      </w:r>
      <w:r w:rsidR="002F6AA2" w:rsidRPr="005D535E">
        <w:rPr>
          <w:rFonts w:ascii="Times New Roman" w:hAnsi="Times New Roman"/>
          <w:i/>
          <w:color w:val="3A7C22" w:themeColor="accent6" w:themeShade="BF"/>
          <w:sz w:val="24"/>
          <w:szCs w:val="24"/>
        </w:rPr>
        <w:t xml:space="preserve"> </w:t>
      </w:r>
      <w:r w:rsidR="0094619F" w:rsidRPr="005D535E">
        <w:rPr>
          <w:rFonts w:ascii="Times New Roman" w:hAnsi="Times New Roman"/>
          <w:i/>
          <w:color w:val="3A7C22" w:themeColor="accent6" w:themeShade="BF"/>
          <w:sz w:val="24"/>
          <w:szCs w:val="24"/>
        </w:rPr>
        <w:t>России</w:t>
      </w:r>
      <w:r w:rsidR="005D535E" w:rsidRPr="005D535E">
        <w:rPr>
          <w:rFonts w:ascii="Times New Roman" w:hAnsi="Times New Roman"/>
          <w:i/>
          <w:color w:val="3A7C22" w:themeColor="accent6" w:themeShade="BF"/>
          <w:sz w:val="24"/>
          <w:szCs w:val="24"/>
        </w:rPr>
        <w:t xml:space="preserve"> (</w:t>
      </w:r>
      <w:r w:rsidR="005D535E" w:rsidRPr="005D535E">
        <w:rPr>
          <w:rFonts w:ascii="Times New Roman" w:hAnsi="Times New Roman"/>
          <w:i/>
          <w:iCs/>
          <w:color w:val="3A7C22" w:themeColor="accent6" w:themeShade="BF"/>
          <w:sz w:val="24"/>
          <w:szCs w:val="24"/>
        </w:rPr>
        <w:t>Кремль художественные галереи или онлайн прогулки по Красной площади и Суздалю)</w:t>
      </w:r>
      <w:r w:rsidR="0094619F" w:rsidRPr="005D535E">
        <w:rPr>
          <w:rFonts w:ascii="Times New Roman" w:hAnsi="Times New Roman"/>
          <w:i/>
          <w:color w:val="3A7C22" w:themeColor="accent6" w:themeShade="BF"/>
          <w:sz w:val="24"/>
          <w:szCs w:val="24"/>
        </w:rPr>
        <w:t xml:space="preserve">, выставка </w:t>
      </w:r>
      <w:r w:rsidR="0094619F" w:rsidRPr="005D535E">
        <w:rPr>
          <w:rFonts w:ascii="Times New Roman" w:hAnsi="Times New Roman"/>
          <w:bCs/>
          <w:i/>
          <w:color w:val="3A7C22" w:themeColor="accent6" w:themeShade="BF"/>
          <w:sz w:val="24"/>
          <w:szCs w:val="24"/>
        </w:rPr>
        <w:t>«Арт-Москва»</w:t>
      </w:r>
      <w:r w:rsidR="002F6AA2" w:rsidRPr="005D535E">
        <w:rPr>
          <w:rFonts w:ascii="Times New Roman" w:hAnsi="Times New Roman"/>
          <w:bCs/>
          <w:i/>
          <w:color w:val="3A7C22" w:themeColor="accent6" w:themeShade="BF"/>
          <w:sz w:val="24"/>
          <w:szCs w:val="24"/>
        </w:rPr>
        <w:t xml:space="preserve"> - крупнейший художественный проект; попытки популяризации инициативы «Пояса и пути» КНР (документальные фильмы и видеоролики, которые распространяются через </w:t>
      </w:r>
      <w:proofErr w:type="spellStart"/>
      <w:r w:rsidR="002F6AA2" w:rsidRPr="005D535E">
        <w:rPr>
          <w:rFonts w:ascii="Times New Roman" w:hAnsi="Times New Roman"/>
          <w:bCs/>
          <w:i/>
          <w:color w:val="3A7C22" w:themeColor="accent6" w:themeShade="BF"/>
          <w:sz w:val="24"/>
          <w:szCs w:val="24"/>
        </w:rPr>
        <w:t>Weibo</w:t>
      </w:r>
      <w:proofErr w:type="spellEnd"/>
      <w:r w:rsidR="002F6AA2" w:rsidRPr="005D535E">
        <w:rPr>
          <w:rFonts w:ascii="Times New Roman" w:hAnsi="Times New Roman"/>
          <w:bCs/>
          <w:i/>
          <w:color w:val="3A7C22" w:themeColor="accent6" w:themeShade="BF"/>
          <w:sz w:val="24"/>
          <w:szCs w:val="24"/>
        </w:rPr>
        <w:t xml:space="preserve"> и </w:t>
      </w:r>
      <w:proofErr w:type="spellStart"/>
      <w:r w:rsidR="002F6AA2" w:rsidRPr="005D535E">
        <w:rPr>
          <w:rFonts w:ascii="Times New Roman" w:hAnsi="Times New Roman"/>
          <w:bCs/>
          <w:i/>
          <w:color w:val="3A7C22" w:themeColor="accent6" w:themeShade="BF"/>
          <w:sz w:val="24"/>
          <w:szCs w:val="24"/>
        </w:rPr>
        <w:t>WeChat</w:t>
      </w:r>
      <w:proofErr w:type="spellEnd"/>
      <w:r w:rsidR="002F6AA2" w:rsidRPr="005D535E">
        <w:rPr>
          <w:rFonts w:ascii="Times New Roman" w:hAnsi="Times New Roman"/>
          <w:bCs/>
          <w:i/>
          <w:color w:val="3A7C22" w:themeColor="accent6" w:themeShade="BF"/>
          <w:sz w:val="24"/>
          <w:szCs w:val="24"/>
        </w:rPr>
        <w:t xml:space="preserve">), </w:t>
      </w:r>
      <w:r w:rsidR="005D535E" w:rsidRPr="005D535E">
        <w:rPr>
          <w:rFonts w:ascii="Times New Roman" w:hAnsi="Times New Roman"/>
          <w:bCs/>
          <w:i/>
          <w:color w:val="3A7C22" w:themeColor="accent6" w:themeShade="BF"/>
          <w:sz w:val="24"/>
          <w:szCs w:val="24"/>
        </w:rPr>
        <w:t>«Билет на Счастье» - проект популяризации традиционной чайной культуры Китая.</w:t>
      </w:r>
      <w:r w:rsidR="00D62133">
        <w:rPr>
          <w:rFonts w:ascii="Times New Roman" w:hAnsi="Times New Roman"/>
          <w:bCs/>
          <w:i/>
          <w:color w:val="3A7C22" w:themeColor="accent6" w:themeShade="BF"/>
          <w:sz w:val="24"/>
          <w:szCs w:val="24"/>
        </w:rPr>
        <w:t xml:space="preserve"> </w:t>
      </w:r>
      <w:r w:rsidR="00D62133" w:rsidRPr="00D62133">
        <w:rPr>
          <w:rFonts w:ascii="Times New Roman" w:hAnsi="Times New Roman"/>
          <w:bCs/>
          <w:i/>
          <w:color w:val="3A7C22" w:themeColor="accent6" w:themeShade="BF"/>
          <w:sz w:val="24"/>
          <w:szCs w:val="24"/>
          <w:highlight w:val="cyan"/>
        </w:rPr>
        <w:t xml:space="preserve">В аннотацию можно добавить предложение 6 Сделан вывод </w:t>
      </w:r>
      <w:proofErr w:type="gramStart"/>
      <w:r w:rsidR="00D62133" w:rsidRPr="00D62133">
        <w:rPr>
          <w:rFonts w:ascii="Times New Roman" w:hAnsi="Times New Roman"/>
          <w:bCs/>
          <w:i/>
          <w:color w:val="3A7C22" w:themeColor="accent6" w:themeShade="BF"/>
          <w:sz w:val="24"/>
          <w:szCs w:val="24"/>
          <w:highlight w:val="cyan"/>
        </w:rPr>
        <w:t>о….</w:t>
      </w:r>
      <w:proofErr w:type="gramEnd"/>
      <w:r w:rsidR="00D62133" w:rsidRPr="00D62133">
        <w:rPr>
          <w:rFonts w:ascii="Times New Roman" w:hAnsi="Times New Roman"/>
          <w:bCs/>
          <w:i/>
          <w:color w:val="3A7C22" w:themeColor="accent6" w:themeShade="BF"/>
          <w:sz w:val="24"/>
          <w:szCs w:val="24"/>
          <w:highlight w:val="cyan"/>
        </w:rPr>
        <w:t xml:space="preserve"> но я не помню, сколько слов по требованиям редакции допустимо в аннотации, поэтому остановилась.</w:t>
      </w:r>
    </w:p>
    <w:p w14:paraId="01151D6F" w14:textId="783E7E76" w:rsidR="0099411E" w:rsidRDefault="0099411E" w:rsidP="00674CE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0F4B3C">
        <w:rPr>
          <w:rFonts w:ascii="Times New Roman" w:hAnsi="Times New Roman"/>
          <w:b/>
          <w:i/>
          <w:sz w:val="24"/>
          <w:szCs w:val="24"/>
        </w:rPr>
        <w:t>Ключевые слова и словосочетания:</w:t>
      </w:r>
      <w:r w:rsidRPr="000F4B3C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медийная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дипломатия</w:t>
      </w:r>
      <w:r w:rsidRPr="000F4B3C">
        <w:rPr>
          <w:rFonts w:ascii="Times New Roman" w:hAnsi="Times New Roman"/>
          <w:i/>
          <w:sz w:val="24"/>
          <w:szCs w:val="24"/>
        </w:rPr>
        <w:t xml:space="preserve">, </w:t>
      </w:r>
      <w:r>
        <w:rPr>
          <w:rFonts w:ascii="Times New Roman" w:hAnsi="Times New Roman"/>
          <w:i/>
          <w:sz w:val="24"/>
          <w:szCs w:val="24"/>
        </w:rPr>
        <w:t>СМИ</w:t>
      </w:r>
      <w:r w:rsidRPr="000F4B3C">
        <w:rPr>
          <w:rFonts w:ascii="Times New Roman" w:hAnsi="Times New Roman"/>
          <w:i/>
          <w:sz w:val="24"/>
          <w:szCs w:val="24"/>
        </w:rPr>
        <w:t>,</w:t>
      </w:r>
      <w:r w:rsidRPr="000F4B3C">
        <w:rPr>
          <w:rFonts w:ascii="Times New Roman" w:hAnsi="Times New Roman"/>
          <w:i/>
          <w:sz w:val="27"/>
          <w:szCs w:val="24"/>
        </w:rPr>
        <w:t xml:space="preserve"> </w:t>
      </w:r>
      <w:proofErr w:type="spellStart"/>
      <w:r w:rsidR="0081316E">
        <w:rPr>
          <w:rFonts w:ascii="Times New Roman" w:hAnsi="Times New Roman"/>
          <w:i/>
          <w:sz w:val="24"/>
          <w:szCs w:val="24"/>
        </w:rPr>
        <w:t>цифровизация</w:t>
      </w:r>
      <w:proofErr w:type="spellEnd"/>
      <w:r w:rsidR="0081316E">
        <w:rPr>
          <w:rFonts w:ascii="Times New Roman" w:hAnsi="Times New Roman"/>
          <w:i/>
          <w:sz w:val="24"/>
          <w:szCs w:val="24"/>
        </w:rPr>
        <w:t xml:space="preserve"> и цифровые технологии</w:t>
      </w:r>
      <w:r w:rsidRPr="000F4B3C">
        <w:rPr>
          <w:rFonts w:ascii="Times New Roman" w:hAnsi="Times New Roman"/>
          <w:i/>
          <w:sz w:val="24"/>
          <w:szCs w:val="24"/>
        </w:rPr>
        <w:t>,</w:t>
      </w:r>
      <w:r w:rsidR="0081316E">
        <w:rPr>
          <w:rFonts w:ascii="Times New Roman" w:hAnsi="Times New Roman"/>
          <w:i/>
          <w:sz w:val="24"/>
          <w:szCs w:val="24"/>
        </w:rPr>
        <w:t xml:space="preserve"> национальные интересы</w:t>
      </w:r>
      <w:r w:rsidRPr="000F4B3C">
        <w:rPr>
          <w:rFonts w:ascii="Times New Roman" w:hAnsi="Times New Roman"/>
          <w:i/>
          <w:sz w:val="24"/>
          <w:szCs w:val="24"/>
        </w:rPr>
        <w:t xml:space="preserve">, </w:t>
      </w:r>
      <w:r w:rsidR="0081316E">
        <w:rPr>
          <w:rFonts w:ascii="Times New Roman" w:hAnsi="Times New Roman"/>
          <w:i/>
          <w:sz w:val="24"/>
          <w:szCs w:val="24"/>
        </w:rPr>
        <w:t>общественность, мягкая сила, Россия, КНР.</w:t>
      </w:r>
    </w:p>
    <w:p w14:paraId="15E76BA5" w14:textId="77777777" w:rsidR="00F07069" w:rsidRPr="000F4B3C" w:rsidRDefault="00F07069" w:rsidP="00F0706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14:paraId="0B4C40A8" w14:textId="463A2BF6" w:rsidR="00F07069" w:rsidRPr="00F07069" w:rsidRDefault="00F07069" w:rsidP="00F0706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  <w:lang w:val="en-US"/>
        </w:rPr>
      </w:pPr>
      <w:r w:rsidRPr="00F07069">
        <w:rPr>
          <w:rFonts w:ascii="Times New Roman" w:hAnsi="Times New Roman"/>
          <w:b/>
          <w:i/>
          <w:sz w:val="24"/>
          <w:szCs w:val="24"/>
          <w:lang w:val="en-US"/>
        </w:rPr>
        <w:t xml:space="preserve">Media diplomacy to promote national interests: successes and failures of diplomatic </w:t>
      </w:r>
      <w:r w:rsidR="008F6551" w:rsidRPr="008F6551">
        <w:rPr>
          <w:rFonts w:ascii="Times New Roman" w:hAnsi="Times New Roman"/>
          <w:b/>
          <w:i/>
          <w:sz w:val="24"/>
          <w:szCs w:val="24"/>
          <w:lang w:val="en-US"/>
        </w:rPr>
        <w:t>campaign</w:t>
      </w:r>
      <w:r w:rsidR="008F6551">
        <w:rPr>
          <w:rFonts w:ascii="Times New Roman" w:hAnsi="Times New Roman"/>
          <w:b/>
          <w:i/>
          <w:sz w:val="24"/>
          <w:szCs w:val="24"/>
          <w:lang w:val="en-US"/>
        </w:rPr>
        <w:t>s</w:t>
      </w:r>
      <w:r w:rsidRPr="00F07069">
        <w:rPr>
          <w:rFonts w:ascii="Times New Roman" w:hAnsi="Times New Roman"/>
          <w:b/>
          <w:i/>
          <w:sz w:val="24"/>
          <w:szCs w:val="24"/>
          <w:lang w:val="en-US"/>
        </w:rPr>
        <w:t>.</w:t>
      </w:r>
    </w:p>
    <w:p w14:paraId="006B2268" w14:textId="18C0217C" w:rsidR="00985E8D" w:rsidRDefault="00F07069" w:rsidP="0067279A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  <w:lang w:val="en-US"/>
        </w:rPr>
      </w:pPr>
      <w:r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 xml:space="preserve">The </w:t>
      </w:r>
      <w:r w:rsidR="00F74BF9"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>importance</w:t>
      </w:r>
      <w:r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 xml:space="preserve"> of the topic </w:t>
      </w:r>
      <w:r w:rsidR="008F6551"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>consist</w:t>
      </w:r>
      <w:r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 xml:space="preserve">s in the increasing influence of the media on international relations. The development of technology and social media provides new opportunities to </w:t>
      </w:r>
      <w:r w:rsidR="008F6551"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>shape</w:t>
      </w:r>
      <w:r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 xml:space="preserve"> a positive image of countries, </w:t>
      </w:r>
      <w:r w:rsidR="008F6551" w:rsidRPr="00674CED">
        <w:rPr>
          <w:rFonts w:ascii="Times New Roman" w:hAnsi="Times New Roman"/>
          <w:i/>
          <w:iCs/>
          <w:sz w:val="24"/>
          <w:szCs w:val="24"/>
          <w:highlight w:val="yellow"/>
          <w:lang w:val="en-US"/>
        </w:rPr>
        <w:t>while also increasing</w:t>
      </w:r>
      <w:r w:rsidR="008F6551" w:rsidRPr="00674CED">
        <w:rPr>
          <w:rFonts w:ascii="Times New Roman" w:hAnsi="Times New Roman"/>
          <w:b/>
          <w:bCs/>
          <w:i/>
          <w:iCs/>
          <w:sz w:val="24"/>
          <w:szCs w:val="24"/>
          <w:highlight w:val="yellow"/>
          <w:lang w:val="en-US"/>
        </w:rPr>
        <w:t xml:space="preserve"> </w:t>
      </w:r>
      <w:r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 xml:space="preserve">the risk of misinformation </w:t>
      </w:r>
      <w:r w:rsidR="00B27F97"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>endangering</w:t>
      </w:r>
      <w:r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 xml:space="preserve"> their interests. In the context of globalization, the importance of public opinion is increasing, and media diplomacy is becoming a key t</w:t>
      </w:r>
      <w:r w:rsidR="00B27F97"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>ool</w:t>
      </w:r>
      <w:r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 xml:space="preserve"> of the foreign policy of states. Effective media </w:t>
      </w:r>
      <w:r w:rsidR="00B27F97" w:rsidRPr="00674CED">
        <w:rPr>
          <w:rFonts w:ascii="Times New Roman" w:hAnsi="Times New Roman"/>
          <w:b/>
          <w:bCs/>
          <w:i/>
          <w:iCs/>
          <w:sz w:val="24"/>
          <w:szCs w:val="24"/>
          <w:highlight w:val="yellow"/>
          <w:lang w:val="en-US"/>
        </w:rPr>
        <w:t>campaigns</w:t>
      </w:r>
      <w:r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 xml:space="preserve"> can protect </w:t>
      </w:r>
      <w:r w:rsidR="00B27F97"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>national</w:t>
      </w:r>
      <w:r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 xml:space="preserve"> interests in the context of information war</w:t>
      </w:r>
      <w:r w:rsidR="00EE7452"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>fare</w:t>
      </w:r>
      <w:r w:rsidRPr="00674CED">
        <w:rPr>
          <w:rFonts w:ascii="Times New Roman" w:hAnsi="Times New Roman"/>
          <w:i/>
          <w:sz w:val="24"/>
          <w:szCs w:val="24"/>
          <w:highlight w:val="yellow"/>
          <w:lang w:val="en-US"/>
        </w:rPr>
        <w:t>. Therefore, the study of media diplomacy is necessary to understand its impact on national interests and strategies in international politics.</w:t>
      </w:r>
    </w:p>
    <w:p w14:paraId="533FC5A5" w14:textId="3EAA119F" w:rsidR="001D10E2" w:rsidRPr="000B3EA7" w:rsidRDefault="001D10E2" w:rsidP="005428B6">
      <w:pPr>
        <w:spacing w:after="0"/>
        <w:ind w:firstLine="709"/>
        <w:rPr>
          <w:rFonts w:ascii="Times New Roman" w:hAnsi="Times New Roman"/>
          <w:i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hAnsi="Times New Roman"/>
          <w:i/>
          <w:sz w:val="24"/>
          <w:szCs w:val="24"/>
          <w:lang w:val="en-US"/>
        </w:rPr>
        <w:t>Keywords</w:t>
      </w:r>
      <w:r w:rsidRPr="001D10E2">
        <w:rPr>
          <w:rFonts w:ascii="Times New Roman" w:hAnsi="Times New Roman"/>
          <w:i/>
          <w:sz w:val="24"/>
          <w:szCs w:val="24"/>
          <w:lang w:val="en-US"/>
        </w:rPr>
        <w:t>:</w:t>
      </w:r>
      <w:r>
        <w:rPr>
          <w:rFonts w:ascii="Times New Roman" w:hAnsi="Times New Roman"/>
          <w:i/>
          <w:sz w:val="24"/>
          <w:szCs w:val="24"/>
          <w:lang w:val="en-US"/>
        </w:rPr>
        <w:t>media</w:t>
      </w:r>
      <w:proofErr w:type="spellEnd"/>
      <w:proofErr w:type="gramEnd"/>
      <w:r>
        <w:rPr>
          <w:rFonts w:ascii="Times New Roman" w:hAnsi="Times New Roman"/>
          <w:i/>
          <w:sz w:val="24"/>
          <w:szCs w:val="24"/>
          <w:lang w:val="en-US"/>
        </w:rPr>
        <w:t xml:space="preserve"> diplomacy, the media, </w:t>
      </w:r>
      <w:r w:rsidRPr="001D10E2">
        <w:rPr>
          <w:rFonts w:ascii="Times New Roman" w:hAnsi="Times New Roman"/>
          <w:i/>
          <w:sz w:val="24"/>
          <w:szCs w:val="24"/>
          <w:lang w:val="en-US"/>
        </w:rPr>
        <w:t>digitalization and digital technologies</w:t>
      </w:r>
      <w:r>
        <w:rPr>
          <w:rFonts w:ascii="Times New Roman" w:hAnsi="Times New Roman"/>
          <w:i/>
          <w:sz w:val="24"/>
          <w:szCs w:val="24"/>
          <w:lang w:val="en-US"/>
        </w:rPr>
        <w:t>, national interests, society, soft power, Russia, China</w:t>
      </w:r>
    </w:p>
    <w:p w14:paraId="62DAEB9A" w14:textId="77777777" w:rsidR="00464F48" w:rsidRPr="000B3EA7" w:rsidRDefault="00464F48" w:rsidP="005428B6">
      <w:pPr>
        <w:spacing w:after="0"/>
        <w:ind w:firstLine="709"/>
        <w:rPr>
          <w:rFonts w:ascii="Times New Roman" w:hAnsi="Times New Roman"/>
          <w:i/>
          <w:sz w:val="24"/>
          <w:szCs w:val="24"/>
          <w:lang w:val="en-US"/>
        </w:rPr>
      </w:pPr>
    </w:p>
    <w:p w14:paraId="52E8AF36" w14:textId="77777777" w:rsidR="00674CED" w:rsidRPr="00674CED" w:rsidRDefault="00674CED" w:rsidP="00674CED">
      <w:pPr>
        <w:spacing w:after="0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674CED">
        <w:rPr>
          <w:rFonts w:ascii="Times New Roman" w:hAnsi="Times New Roman"/>
          <w:iCs/>
          <w:sz w:val="24"/>
          <w:szCs w:val="24"/>
        </w:rPr>
        <w:t xml:space="preserve">Актуальность темы заключается в возрастающем влиянии медиа на международные отношения. Развитие технологий и социальных сетей предоставляет новые возможности для формирования позитивного имиджа стран, но также увеличивает риск дезинформации, угрожающей их интересам. В условиях глобализации важность общественного мнения возрастает, и </w:t>
      </w:r>
      <w:proofErr w:type="spellStart"/>
      <w:r w:rsidRPr="00674CED">
        <w:rPr>
          <w:rFonts w:ascii="Times New Roman" w:hAnsi="Times New Roman"/>
          <w:iCs/>
          <w:sz w:val="24"/>
          <w:szCs w:val="24"/>
        </w:rPr>
        <w:t>медийная</w:t>
      </w:r>
      <w:proofErr w:type="spellEnd"/>
      <w:r w:rsidRPr="00674CED">
        <w:rPr>
          <w:rFonts w:ascii="Times New Roman" w:hAnsi="Times New Roman"/>
          <w:iCs/>
          <w:sz w:val="24"/>
          <w:szCs w:val="24"/>
        </w:rPr>
        <w:t xml:space="preserve"> дипломатия становится ключевым инструментом внешней политики государств. Эффективные </w:t>
      </w:r>
      <w:proofErr w:type="spellStart"/>
      <w:r w:rsidRPr="00674CED">
        <w:rPr>
          <w:rFonts w:ascii="Times New Roman" w:hAnsi="Times New Roman"/>
          <w:iCs/>
          <w:sz w:val="24"/>
          <w:szCs w:val="24"/>
        </w:rPr>
        <w:t>медийные</w:t>
      </w:r>
      <w:proofErr w:type="spellEnd"/>
      <w:r w:rsidRPr="00674CED">
        <w:rPr>
          <w:rFonts w:ascii="Times New Roman" w:hAnsi="Times New Roman"/>
          <w:iCs/>
          <w:sz w:val="24"/>
          <w:szCs w:val="24"/>
        </w:rPr>
        <w:t xml:space="preserve"> кампании могут защищать государственные интересы в условиях информационных войн. Поэтому исследование </w:t>
      </w:r>
      <w:proofErr w:type="spellStart"/>
      <w:r w:rsidRPr="00674CED">
        <w:rPr>
          <w:rFonts w:ascii="Times New Roman" w:hAnsi="Times New Roman"/>
          <w:iCs/>
          <w:sz w:val="24"/>
          <w:szCs w:val="24"/>
        </w:rPr>
        <w:t>медийной</w:t>
      </w:r>
      <w:proofErr w:type="spellEnd"/>
      <w:r w:rsidRPr="00674CED">
        <w:rPr>
          <w:rFonts w:ascii="Times New Roman" w:hAnsi="Times New Roman"/>
          <w:iCs/>
          <w:sz w:val="24"/>
          <w:szCs w:val="24"/>
        </w:rPr>
        <w:t xml:space="preserve"> дипломатии </w:t>
      </w:r>
      <w:r w:rsidRPr="00674CED">
        <w:rPr>
          <w:rFonts w:ascii="Times New Roman" w:hAnsi="Times New Roman"/>
          <w:iCs/>
          <w:sz w:val="24"/>
          <w:szCs w:val="24"/>
        </w:rPr>
        <w:lastRenderedPageBreak/>
        <w:t>необходимо для понимания её влияния на национальные интересы и стратегий в международной политике.</w:t>
      </w:r>
    </w:p>
    <w:p w14:paraId="423DE232" w14:textId="77777777" w:rsidR="00674CED" w:rsidRDefault="00F0670B" w:rsidP="00674CED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0670B">
        <w:rPr>
          <w:rFonts w:ascii="Times New Roman" w:hAnsi="Times New Roman"/>
          <w:sz w:val="24"/>
          <w:szCs w:val="24"/>
        </w:rPr>
        <w:t xml:space="preserve">Современный мир </w:t>
      </w:r>
      <w:r>
        <w:rPr>
          <w:rFonts w:ascii="Times New Roman" w:hAnsi="Times New Roman"/>
          <w:sz w:val="24"/>
          <w:szCs w:val="24"/>
        </w:rPr>
        <w:t xml:space="preserve">подвержен изменениям в первую очередь </w:t>
      </w:r>
      <w:r w:rsidRPr="00F0670B">
        <w:rPr>
          <w:rFonts w:ascii="Times New Roman" w:hAnsi="Times New Roman"/>
          <w:sz w:val="24"/>
          <w:szCs w:val="24"/>
        </w:rPr>
        <w:t xml:space="preserve">благодаря цифровым технологиям, которые </w:t>
      </w:r>
      <w:r>
        <w:rPr>
          <w:rFonts w:ascii="Times New Roman" w:hAnsi="Times New Roman"/>
          <w:sz w:val="24"/>
          <w:szCs w:val="24"/>
        </w:rPr>
        <w:t>в корне</w:t>
      </w:r>
      <w:r w:rsidRPr="00F0670B">
        <w:rPr>
          <w:rFonts w:ascii="Times New Roman" w:hAnsi="Times New Roman"/>
          <w:sz w:val="24"/>
          <w:szCs w:val="24"/>
        </w:rPr>
        <w:t xml:space="preserve"> меняют правила международного </w:t>
      </w:r>
      <w:r>
        <w:rPr>
          <w:rFonts w:ascii="Times New Roman" w:hAnsi="Times New Roman"/>
          <w:sz w:val="24"/>
          <w:szCs w:val="24"/>
        </w:rPr>
        <w:t>взаимодействия</w:t>
      </w:r>
      <w:r w:rsidRPr="00F0670B">
        <w:rPr>
          <w:rFonts w:ascii="Times New Roman" w:hAnsi="Times New Roman"/>
          <w:sz w:val="24"/>
          <w:szCs w:val="24"/>
        </w:rPr>
        <w:t>, стирая границы</w:t>
      </w:r>
      <w:r>
        <w:rPr>
          <w:rFonts w:ascii="Times New Roman" w:hAnsi="Times New Roman"/>
          <w:sz w:val="24"/>
          <w:szCs w:val="24"/>
        </w:rPr>
        <w:t xml:space="preserve"> и позволяя </w:t>
      </w:r>
      <w:r w:rsidRPr="00F0670B">
        <w:rPr>
          <w:rFonts w:ascii="Times New Roman" w:hAnsi="Times New Roman"/>
          <w:sz w:val="24"/>
          <w:szCs w:val="24"/>
        </w:rPr>
        <w:t xml:space="preserve">информации </w:t>
      </w:r>
      <w:r>
        <w:rPr>
          <w:rFonts w:ascii="Times New Roman" w:hAnsi="Times New Roman"/>
          <w:sz w:val="24"/>
          <w:szCs w:val="24"/>
        </w:rPr>
        <w:t>моментально распространяться</w:t>
      </w:r>
      <w:r w:rsidRPr="00F0670B">
        <w:rPr>
          <w:rFonts w:ascii="Times New Roman" w:hAnsi="Times New Roman"/>
          <w:sz w:val="24"/>
          <w:szCs w:val="24"/>
        </w:rPr>
        <w:t xml:space="preserve">. В этом контексте понятие «мягкая сила» становится особенно актуальным — акцент на невоенных методах влияния и продвижения национальных интересов находит свое </w:t>
      </w:r>
      <w:r>
        <w:rPr>
          <w:rFonts w:ascii="Times New Roman" w:hAnsi="Times New Roman"/>
          <w:sz w:val="24"/>
          <w:szCs w:val="24"/>
        </w:rPr>
        <w:t>применение</w:t>
      </w:r>
      <w:r w:rsidRPr="00F0670B">
        <w:rPr>
          <w:rFonts w:ascii="Times New Roman" w:hAnsi="Times New Roman"/>
          <w:sz w:val="24"/>
          <w:szCs w:val="24"/>
        </w:rPr>
        <w:t xml:space="preserve"> в новейших формах публичной дипломатии. </w:t>
      </w:r>
      <w:r w:rsidR="00674CED" w:rsidRPr="00674CED">
        <w:rPr>
          <w:rFonts w:ascii="Times New Roman" w:hAnsi="Times New Roman"/>
          <w:color w:val="3A7C22" w:themeColor="accent6" w:themeShade="BF"/>
          <w:sz w:val="24"/>
          <w:szCs w:val="24"/>
        </w:rPr>
        <w:t xml:space="preserve">С этой точки зрения, </w:t>
      </w:r>
      <w:proofErr w:type="spellStart"/>
      <w:r w:rsidR="00674CED" w:rsidRPr="00674CED">
        <w:rPr>
          <w:rFonts w:ascii="Times New Roman" w:hAnsi="Times New Roman"/>
          <w:color w:val="3A7C22" w:themeColor="accent6" w:themeShade="BF"/>
          <w:sz w:val="24"/>
          <w:szCs w:val="24"/>
        </w:rPr>
        <w:t>медийная</w:t>
      </w:r>
      <w:proofErr w:type="spellEnd"/>
      <w:r w:rsidR="00674CED" w:rsidRPr="00674CED">
        <w:rPr>
          <w:rFonts w:ascii="Times New Roman" w:hAnsi="Times New Roman"/>
          <w:color w:val="3A7C22" w:themeColor="accent6" w:themeShade="BF"/>
          <w:sz w:val="24"/>
          <w:szCs w:val="24"/>
        </w:rPr>
        <w:t xml:space="preserve"> дипломатия является новым средством в сфере международных отношений, рассматриваемом в данной работе, прежде всего, в ее цифровом формате. Международное сотрудничество в медиа сфере </w:t>
      </w:r>
      <w:r w:rsidR="00674CED">
        <w:rPr>
          <w:rFonts w:ascii="Times New Roman" w:hAnsi="Times New Roman"/>
          <w:sz w:val="24"/>
          <w:szCs w:val="24"/>
        </w:rPr>
        <w:t xml:space="preserve">дает дипломатом возможность, с </w:t>
      </w:r>
      <w:r w:rsidRPr="00F0670B">
        <w:rPr>
          <w:rFonts w:ascii="Times New Roman" w:hAnsi="Times New Roman"/>
          <w:sz w:val="24"/>
          <w:szCs w:val="24"/>
        </w:rPr>
        <w:t>помощью социальных сетей, бл</w:t>
      </w:r>
      <w:r w:rsidR="00674CED">
        <w:rPr>
          <w:rFonts w:ascii="Times New Roman" w:hAnsi="Times New Roman"/>
          <w:sz w:val="24"/>
          <w:szCs w:val="24"/>
        </w:rPr>
        <w:t xml:space="preserve">огов и других цифровых платформ, </w:t>
      </w:r>
      <w:r w:rsidRPr="00F0670B">
        <w:rPr>
          <w:rFonts w:ascii="Times New Roman" w:hAnsi="Times New Roman"/>
          <w:sz w:val="24"/>
          <w:szCs w:val="24"/>
        </w:rPr>
        <w:t xml:space="preserve">обращаться к широкой аудитории напрямую, продвигая </w:t>
      </w:r>
      <w:r w:rsidR="004336EC">
        <w:rPr>
          <w:rFonts w:ascii="Times New Roman" w:hAnsi="Times New Roman"/>
          <w:sz w:val="24"/>
          <w:szCs w:val="24"/>
        </w:rPr>
        <w:t>интересы</w:t>
      </w:r>
      <w:r w:rsidRPr="00F0670B">
        <w:rPr>
          <w:rFonts w:ascii="Times New Roman" w:hAnsi="Times New Roman"/>
          <w:sz w:val="24"/>
          <w:szCs w:val="24"/>
        </w:rPr>
        <w:t xml:space="preserve"> своей страны и устанавливая доверительные отношения с населением стран-партнеров. Однако</w:t>
      </w:r>
      <w:r w:rsidR="004336EC">
        <w:rPr>
          <w:rFonts w:ascii="Times New Roman" w:hAnsi="Times New Roman"/>
          <w:sz w:val="24"/>
          <w:szCs w:val="24"/>
        </w:rPr>
        <w:t xml:space="preserve"> </w:t>
      </w:r>
      <w:r w:rsidRPr="00F0670B">
        <w:rPr>
          <w:rFonts w:ascii="Times New Roman" w:hAnsi="Times New Roman"/>
          <w:sz w:val="24"/>
          <w:szCs w:val="24"/>
        </w:rPr>
        <w:t xml:space="preserve">есть и обратная сторона; цифровая дипломатия скрывает риски — информация может быть искажена, а несоответствующие </w:t>
      </w:r>
      <w:r w:rsidR="004336EC">
        <w:rPr>
          <w:rFonts w:ascii="Times New Roman" w:hAnsi="Times New Roman"/>
          <w:sz w:val="24"/>
          <w:szCs w:val="24"/>
        </w:rPr>
        <w:t xml:space="preserve">этике </w:t>
      </w:r>
      <w:r w:rsidRPr="00F0670B">
        <w:rPr>
          <w:rFonts w:ascii="Times New Roman" w:hAnsi="Times New Roman"/>
          <w:sz w:val="24"/>
          <w:szCs w:val="24"/>
        </w:rPr>
        <w:t xml:space="preserve">сообщения могут привести к дипломатическим скандалам. </w:t>
      </w:r>
      <w:r w:rsidR="00674CED" w:rsidRPr="00674CED">
        <w:rPr>
          <w:rFonts w:ascii="Times New Roman" w:hAnsi="Times New Roman"/>
          <w:color w:val="3A7C22" w:themeColor="accent6" w:themeShade="BF"/>
          <w:sz w:val="24"/>
          <w:szCs w:val="24"/>
        </w:rPr>
        <w:t xml:space="preserve">Влияние на события и людей за рубежом, в обход </w:t>
      </w:r>
      <w:proofErr w:type="spellStart"/>
      <w:r w:rsidR="00674CED" w:rsidRPr="00674CED">
        <w:rPr>
          <w:rFonts w:ascii="Times New Roman" w:hAnsi="Times New Roman"/>
          <w:color w:val="3A7C22" w:themeColor="accent6" w:themeShade="BF"/>
          <w:sz w:val="24"/>
          <w:szCs w:val="24"/>
        </w:rPr>
        <w:t>медийных</w:t>
      </w:r>
      <w:proofErr w:type="spellEnd"/>
      <w:r w:rsidR="00674CED" w:rsidRPr="00674CED">
        <w:rPr>
          <w:rFonts w:ascii="Times New Roman" w:hAnsi="Times New Roman"/>
          <w:color w:val="3A7C22" w:themeColor="accent6" w:themeShade="BF"/>
          <w:sz w:val="24"/>
          <w:szCs w:val="24"/>
        </w:rPr>
        <w:t xml:space="preserve"> фильтров – современная</w:t>
      </w:r>
      <w:r w:rsidR="00674CED">
        <w:rPr>
          <w:rFonts w:ascii="Times New Roman" w:hAnsi="Times New Roman"/>
          <w:sz w:val="24"/>
          <w:szCs w:val="24"/>
        </w:rPr>
        <w:t xml:space="preserve"> и</w:t>
      </w:r>
      <w:r w:rsidRPr="00F0670B">
        <w:rPr>
          <w:rFonts w:ascii="Times New Roman" w:hAnsi="Times New Roman"/>
          <w:sz w:val="24"/>
          <w:szCs w:val="24"/>
        </w:rPr>
        <w:t>гра на цифровом поле требует от дипломатов новых навыков и подходов, ведь множество голосов постоянно конкурируют за внимание общественности. В таких условиях необходимо не просто адаптироваться, но и находить способы донести свои национальные интересы до целевой аудитории</w:t>
      </w:r>
      <w:r>
        <w:rPr>
          <w:rFonts w:ascii="Times New Roman" w:hAnsi="Times New Roman"/>
          <w:sz w:val="24"/>
          <w:szCs w:val="24"/>
        </w:rPr>
        <w:t xml:space="preserve">. </w:t>
      </w:r>
      <w:r w:rsidR="004336EC">
        <w:rPr>
          <w:rFonts w:ascii="Times New Roman" w:hAnsi="Times New Roman"/>
          <w:sz w:val="24"/>
          <w:szCs w:val="24"/>
        </w:rPr>
        <w:t xml:space="preserve">Именно поэтому медийная дипломатия может стать отличным способом для адаптации данных направлений дипломатии посредством легкого донесения информации до общественности и продвижения интересов государств. </w:t>
      </w:r>
    </w:p>
    <w:p w14:paraId="79F48B2A" w14:textId="418FBC76" w:rsidR="00E93B75" w:rsidRPr="00664EA0" w:rsidRDefault="00E93B75" w:rsidP="00674CED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20DD5">
        <w:rPr>
          <w:rFonts w:ascii="Times New Roman" w:hAnsi="Times New Roman"/>
          <w:sz w:val="24"/>
          <w:szCs w:val="24"/>
        </w:rPr>
        <w:t>Медийная</w:t>
      </w:r>
      <w:proofErr w:type="spellEnd"/>
      <w:r w:rsidRPr="00C20DD5">
        <w:rPr>
          <w:rFonts w:ascii="Times New Roman" w:hAnsi="Times New Roman"/>
          <w:sz w:val="24"/>
          <w:szCs w:val="24"/>
        </w:rPr>
        <w:t xml:space="preserve"> дипломатия представляет собой стратегию </w:t>
      </w:r>
      <w:r w:rsidR="00C20DD5" w:rsidRPr="00C20DD5">
        <w:rPr>
          <w:rFonts w:ascii="Times New Roman" w:hAnsi="Times New Roman"/>
          <w:sz w:val="24"/>
          <w:szCs w:val="24"/>
        </w:rPr>
        <w:t>государств,</w:t>
      </w:r>
      <w:r w:rsidRPr="00C20DD5">
        <w:rPr>
          <w:rFonts w:ascii="Times New Roman" w:hAnsi="Times New Roman"/>
          <w:sz w:val="24"/>
          <w:szCs w:val="24"/>
        </w:rPr>
        <w:t xml:space="preserve"> использующ</w:t>
      </w:r>
      <w:r w:rsidR="00912C6E" w:rsidRPr="00C20DD5">
        <w:rPr>
          <w:rFonts w:ascii="Times New Roman" w:hAnsi="Times New Roman"/>
          <w:sz w:val="24"/>
          <w:szCs w:val="24"/>
        </w:rPr>
        <w:t xml:space="preserve">ую </w:t>
      </w:r>
      <w:r w:rsidRPr="00C20DD5">
        <w:rPr>
          <w:rFonts w:ascii="Times New Roman" w:hAnsi="Times New Roman"/>
          <w:sz w:val="24"/>
          <w:szCs w:val="24"/>
        </w:rPr>
        <w:t>СМИ и цифровые технологии для достижения внешнеполитических целей.</w:t>
      </w:r>
      <w:r w:rsidR="0067079E" w:rsidRPr="00C20DD5">
        <w:rPr>
          <w:rFonts w:ascii="Times New Roman" w:hAnsi="Times New Roman"/>
          <w:sz w:val="24"/>
          <w:szCs w:val="24"/>
        </w:rPr>
        <w:t xml:space="preserve"> А также, демонстрирует</w:t>
      </w:r>
      <w:r w:rsidR="00C20DD5" w:rsidRPr="00C20DD5">
        <w:rPr>
          <w:rFonts w:ascii="Times New Roman" w:hAnsi="Times New Roman"/>
          <w:sz w:val="24"/>
          <w:szCs w:val="24"/>
        </w:rPr>
        <w:t xml:space="preserve"> современный подход к международным отношениям, который использует цифровые технологии</w:t>
      </w:r>
      <w:r w:rsidR="009E658F">
        <w:rPr>
          <w:rFonts w:ascii="Times New Roman" w:hAnsi="Times New Roman"/>
          <w:sz w:val="24"/>
          <w:szCs w:val="24"/>
        </w:rPr>
        <w:t xml:space="preserve"> и СМИ </w:t>
      </w:r>
      <w:r w:rsidR="00C20DD5" w:rsidRPr="00C20DD5">
        <w:rPr>
          <w:rFonts w:ascii="Times New Roman" w:hAnsi="Times New Roman"/>
          <w:sz w:val="24"/>
          <w:szCs w:val="24"/>
        </w:rPr>
        <w:t>для осуществления дипломатических действий</w:t>
      </w:r>
      <w:r w:rsidR="00C20DD5">
        <w:rPr>
          <w:rFonts w:ascii="Times New Roman" w:hAnsi="Times New Roman"/>
          <w:sz w:val="24"/>
          <w:szCs w:val="24"/>
        </w:rPr>
        <w:t xml:space="preserve"> и защиты национальных интересов государств.</w:t>
      </w:r>
      <w:r w:rsidR="009E658F">
        <w:rPr>
          <w:rFonts w:ascii="Times New Roman" w:hAnsi="Times New Roman"/>
          <w:sz w:val="24"/>
          <w:szCs w:val="24"/>
        </w:rPr>
        <w:t xml:space="preserve"> </w:t>
      </w:r>
      <w:r w:rsidR="00C20DD5">
        <w:rPr>
          <w:rFonts w:ascii="Times New Roman" w:hAnsi="Times New Roman"/>
          <w:sz w:val="24"/>
          <w:szCs w:val="24"/>
        </w:rPr>
        <w:t xml:space="preserve">В отличии от традиционной дипломатии, которая </w:t>
      </w:r>
      <w:r w:rsidR="003D13D3">
        <w:rPr>
          <w:rFonts w:ascii="Times New Roman" w:hAnsi="Times New Roman"/>
          <w:sz w:val="24"/>
          <w:szCs w:val="24"/>
        </w:rPr>
        <w:t>базируется</w:t>
      </w:r>
      <w:r w:rsidR="00C20DD5">
        <w:rPr>
          <w:rFonts w:ascii="Times New Roman" w:hAnsi="Times New Roman"/>
          <w:sz w:val="24"/>
          <w:szCs w:val="24"/>
        </w:rPr>
        <w:t xml:space="preserve"> на прямом взаимодействии между представителями посредством встреч и конференций, медийная дипломатия фокусируется на применении </w:t>
      </w:r>
      <w:r w:rsidR="00065FFD">
        <w:rPr>
          <w:rFonts w:ascii="Times New Roman" w:hAnsi="Times New Roman"/>
          <w:sz w:val="24"/>
          <w:szCs w:val="24"/>
        </w:rPr>
        <w:t xml:space="preserve">новейших </w:t>
      </w:r>
      <w:r w:rsidR="00C20DD5">
        <w:rPr>
          <w:rFonts w:ascii="Times New Roman" w:hAnsi="Times New Roman"/>
          <w:sz w:val="24"/>
          <w:szCs w:val="24"/>
        </w:rPr>
        <w:t>технологий для увеличения охвата аудитории и снижения различных затрат на коммуникацию</w:t>
      </w:r>
      <w:r w:rsidR="004336EC">
        <w:rPr>
          <w:rFonts w:ascii="Times New Roman" w:hAnsi="Times New Roman"/>
          <w:sz w:val="24"/>
          <w:szCs w:val="24"/>
        </w:rPr>
        <w:t xml:space="preserve">. </w:t>
      </w:r>
      <w:r w:rsidR="00C20DD5">
        <w:rPr>
          <w:rFonts w:ascii="Times New Roman" w:hAnsi="Times New Roman"/>
          <w:sz w:val="24"/>
          <w:szCs w:val="24"/>
        </w:rPr>
        <w:t>Данная форма дипломатии предполагает активное взаимодействие с общественностью, быстрое реагирование на актуальные события, эффективное распространение информации и формирование общественного мнения</w:t>
      </w:r>
      <w:r w:rsidR="00065FFD">
        <w:rPr>
          <w:rFonts w:ascii="Times New Roman" w:hAnsi="Times New Roman"/>
          <w:sz w:val="24"/>
          <w:szCs w:val="24"/>
        </w:rPr>
        <w:t xml:space="preserve"> благодаря интернет-платформам</w:t>
      </w:r>
      <w:r w:rsidR="004336EC">
        <w:rPr>
          <w:rFonts w:ascii="Times New Roman" w:hAnsi="Times New Roman"/>
          <w:sz w:val="24"/>
          <w:szCs w:val="24"/>
        </w:rPr>
        <w:t xml:space="preserve"> </w:t>
      </w:r>
      <w:r w:rsidR="004336EC" w:rsidRPr="000B3EA7">
        <w:rPr>
          <w:rFonts w:ascii="Times New Roman" w:hAnsi="Times New Roman"/>
          <w:sz w:val="24"/>
          <w:szCs w:val="24"/>
        </w:rPr>
        <w:t>[1</w:t>
      </w:r>
      <w:r w:rsidR="005E299A" w:rsidRPr="000B3EA7">
        <w:rPr>
          <w:rFonts w:ascii="Times New Roman" w:hAnsi="Times New Roman"/>
          <w:sz w:val="24"/>
          <w:szCs w:val="24"/>
        </w:rPr>
        <w:t>]</w:t>
      </w:r>
      <w:r w:rsidR="005E299A" w:rsidRPr="004336EC">
        <w:rPr>
          <w:rFonts w:ascii="Times New Roman" w:hAnsi="Times New Roman"/>
          <w:sz w:val="24"/>
          <w:szCs w:val="24"/>
        </w:rPr>
        <w:t>.</w:t>
      </w:r>
      <w:r w:rsidR="005E299A" w:rsidRPr="00664EA0">
        <w:rPr>
          <w:rFonts w:ascii="Times New Roman" w:hAnsi="Times New Roman"/>
          <w:sz w:val="24"/>
          <w:szCs w:val="24"/>
        </w:rPr>
        <w:t xml:space="preserve"> В</w:t>
      </w:r>
      <w:r w:rsidRPr="00664EA0">
        <w:rPr>
          <w:rFonts w:ascii="Times New Roman" w:hAnsi="Times New Roman"/>
          <w:sz w:val="24"/>
          <w:szCs w:val="24"/>
        </w:rPr>
        <w:t xml:space="preserve"> условиях глобализации, когда информация распространяется мгновенно на широкую аудиторию, медийная дипломатия становится важнейшим инструментом </w:t>
      </w:r>
      <w:r w:rsidR="00F47CC4">
        <w:rPr>
          <w:rFonts w:ascii="Times New Roman" w:hAnsi="Times New Roman"/>
          <w:sz w:val="24"/>
          <w:szCs w:val="24"/>
        </w:rPr>
        <w:t xml:space="preserve">государств </w:t>
      </w:r>
      <w:r w:rsidRPr="00664EA0">
        <w:rPr>
          <w:rFonts w:ascii="Times New Roman" w:hAnsi="Times New Roman"/>
          <w:sz w:val="24"/>
          <w:szCs w:val="24"/>
        </w:rPr>
        <w:t xml:space="preserve">для продвижения их интересов, создания положительного образа и укрепления международных отношений. </w:t>
      </w:r>
    </w:p>
    <w:p w14:paraId="76EA6540" w14:textId="29CB9206" w:rsidR="006B32DA" w:rsidRPr="007B4EEE" w:rsidRDefault="005E299A" w:rsidP="00674CED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5E299A">
        <w:rPr>
          <w:rFonts w:ascii="Times New Roman" w:hAnsi="Times New Roman"/>
          <w:sz w:val="24"/>
          <w:szCs w:val="24"/>
        </w:rPr>
        <w:t xml:space="preserve">Ключевыми инструментами медийной дипломатии являются </w:t>
      </w:r>
      <w:r>
        <w:rPr>
          <w:rFonts w:ascii="Times New Roman" w:hAnsi="Times New Roman"/>
          <w:sz w:val="24"/>
          <w:szCs w:val="24"/>
        </w:rPr>
        <w:t xml:space="preserve">веб-сайты, </w:t>
      </w:r>
      <w:r w:rsidRPr="005E299A">
        <w:rPr>
          <w:rFonts w:ascii="Times New Roman" w:hAnsi="Times New Roman"/>
          <w:sz w:val="24"/>
          <w:szCs w:val="24"/>
        </w:rPr>
        <w:t>социальные сети</w:t>
      </w:r>
      <w:r>
        <w:rPr>
          <w:rFonts w:ascii="Times New Roman" w:hAnsi="Times New Roman"/>
          <w:sz w:val="24"/>
          <w:szCs w:val="24"/>
        </w:rPr>
        <w:t>, личные аккаунты должностных лиц</w:t>
      </w:r>
      <w:r w:rsidRPr="005E299A">
        <w:rPr>
          <w:rFonts w:ascii="Times New Roman" w:hAnsi="Times New Roman"/>
          <w:sz w:val="24"/>
          <w:szCs w:val="24"/>
        </w:rPr>
        <w:t xml:space="preserve"> и пресс-релизы, которые играют решающую роль в формировании общественного мнения и взаимодействии дипломатов с гражданами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B3EA7">
        <w:rPr>
          <w:rFonts w:ascii="Times New Roman" w:hAnsi="Times New Roman"/>
          <w:sz w:val="24"/>
          <w:szCs w:val="24"/>
        </w:rPr>
        <w:t>[</w:t>
      </w:r>
      <w:r>
        <w:rPr>
          <w:rFonts w:ascii="Times New Roman" w:hAnsi="Times New Roman"/>
          <w:sz w:val="24"/>
          <w:szCs w:val="24"/>
        </w:rPr>
        <w:t>2</w:t>
      </w:r>
      <w:r w:rsidRPr="000B3EA7">
        <w:rPr>
          <w:rFonts w:ascii="Times New Roman" w:hAnsi="Times New Roman"/>
          <w:sz w:val="24"/>
          <w:szCs w:val="24"/>
        </w:rPr>
        <w:t>]</w:t>
      </w:r>
      <w:r w:rsidRPr="004336EC">
        <w:rPr>
          <w:rFonts w:ascii="Times New Roman" w:hAnsi="Times New Roman"/>
          <w:sz w:val="24"/>
          <w:szCs w:val="24"/>
        </w:rPr>
        <w:t>.</w:t>
      </w:r>
      <w:r w:rsidR="00D274A6" w:rsidRPr="00D274A6">
        <w:t xml:space="preserve"> </w:t>
      </w:r>
      <w:r w:rsidR="00D274A6" w:rsidRPr="00D274A6">
        <w:rPr>
          <w:rFonts w:ascii="Times New Roman" w:hAnsi="Times New Roman"/>
          <w:sz w:val="24"/>
          <w:szCs w:val="24"/>
        </w:rPr>
        <w:t xml:space="preserve">Веб-сайты правительств и дипломатических представительств представляют актуальную информацию о политике и различных инициативах, что </w:t>
      </w:r>
      <w:r w:rsidR="00D274A6">
        <w:rPr>
          <w:rFonts w:ascii="Times New Roman" w:hAnsi="Times New Roman"/>
          <w:sz w:val="24"/>
          <w:szCs w:val="24"/>
        </w:rPr>
        <w:t>содействует</w:t>
      </w:r>
      <w:r w:rsidR="00D274A6" w:rsidRPr="00D274A6">
        <w:rPr>
          <w:rFonts w:ascii="Times New Roman" w:hAnsi="Times New Roman"/>
          <w:sz w:val="24"/>
          <w:szCs w:val="24"/>
        </w:rPr>
        <w:t xml:space="preserve"> созданию доступного образа страны</w:t>
      </w:r>
      <w:r w:rsidR="00D274A6">
        <w:rPr>
          <w:rFonts w:ascii="Times New Roman" w:hAnsi="Times New Roman"/>
          <w:sz w:val="24"/>
          <w:szCs w:val="24"/>
        </w:rPr>
        <w:t xml:space="preserve">. </w:t>
      </w:r>
      <w:r w:rsidRPr="005E299A">
        <w:rPr>
          <w:rFonts w:ascii="Times New Roman" w:hAnsi="Times New Roman"/>
          <w:sz w:val="24"/>
          <w:szCs w:val="24"/>
        </w:rPr>
        <w:t xml:space="preserve">Социальные сети предоставляют дипломатам и правительствам возможность напрямую общаться с </w:t>
      </w:r>
      <w:r>
        <w:rPr>
          <w:rFonts w:ascii="Times New Roman" w:hAnsi="Times New Roman"/>
          <w:sz w:val="24"/>
          <w:szCs w:val="24"/>
        </w:rPr>
        <w:t>общественностью</w:t>
      </w:r>
      <w:r w:rsidRPr="005E299A">
        <w:rPr>
          <w:rFonts w:ascii="Times New Roman" w:hAnsi="Times New Roman"/>
          <w:sz w:val="24"/>
          <w:szCs w:val="24"/>
        </w:rPr>
        <w:t xml:space="preserve">, что значительно упрощает двустороннюю коммуникацию и позволяет быстро реагировать на актуальные события и обновлять информацию. Благодаря этому </w:t>
      </w:r>
      <w:r w:rsidR="00D274A6">
        <w:rPr>
          <w:rFonts w:ascii="Times New Roman" w:hAnsi="Times New Roman"/>
          <w:sz w:val="24"/>
          <w:szCs w:val="24"/>
        </w:rPr>
        <w:t>моментальном</w:t>
      </w:r>
      <w:r w:rsidRPr="005E299A">
        <w:rPr>
          <w:rFonts w:ascii="Times New Roman" w:hAnsi="Times New Roman"/>
          <w:sz w:val="24"/>
          <w:szCs w:val="24"/>
        </w:rPr>
        <w:t xml:space="preserve">у доступу к широкой аудитории </w:t>
      </w:r>
      <w:r w:rsidRPr="005E299A">
        <w:rPr>
          <w:rFonts w:ascii="Times New Roman" w:hAnsi="Times New Roman"/>
          <w:sz w:val="24"/>
          <w:szCs w:val="24"/>
        </w:rPr>
        <w:lastRenderedPageBreak/>
        <w:t xml:space="preserve">становится возможным не только оперативное информирование населения, но и выстраивание доверительных отношений, что особенно важно в условиях </w:t>
      </w:r>
      <w:r w:rsidR="00D274A6">
        <w:rPr>
          <w:rFonts w:ascii="Times New Roman" w:hAnsi="Times New Roman"/>
          <w:sz w:val="24"/>
          <w:szCs w:val="24"/>
        </w:rPr>
        <w:t>глобализации и ее новых вызовов</w:t>
      </w:r>
      <w:r w:rsidRPr="005E299A">
        <w:rPr>
          <w:rFonts w:ascii="Times New Roman" w:hAnsi="Times New Roman"/>
          <w:sz w:val="24"/>
          <w:szCs w:val="24"/>
        </w:rPr>
        <w:t xml:space="preserve">. </w:t>
      </w:r>
      <w:r w:rsidR="00D274A6">
        <w:rPr>
          <w:rFonts w:ascii="Times New Roman" w:hAnsi="Times New Roman"/>
          <w:sz w:val="24"/>
          <w:szCs w:val="24"/>
        </w:rPr>
        <w:t>Л</w:t>
      </w:r>
      <w:r w:rsidR="00D274A6" w:rsidRPr="00D274A6">
        <w:rPr>
          <w:rFonts w:ascii="Times New Roman" w:hAnsi="Times New Roman"/>
          <w:sz w:val="24"/>
          <w:szCs w:val="24"/>
        </w:rPr>
        <w:t>ичные аккаунты должностных лиц, таких как министры иностранных дел и послы, предоставляют возможность для непосредственного общения с общественностью, позволяя им делиться мнениями и анализировать текущие события</w:t>
      </w:r>
      <w:r w:rsidR="00D274A6">
        <w:rPr>
          <w:rFonts w:ascii="Times New Roman" w:hAnsi="Times New Roman"/>
          <w:sz w:val="24"/>
          <w:szCs w:val="24"/>
        </w:rPr>
        <w:t>, высказывая свое профессиональное мнение</w:t>
      </w:r>
      <w:r w:rsidR="00D274A6" w:rsidRPr="00D274A6">
        <w:rPr>
          <w:rFonts w:ascii="Times New Roman" w:hAnsi="Times New Roman"/>
          <w:sz w:val="24"/>
          <w:szCs w:val="24"/>
        </w:rPr>
        <w:t>.</w:t>
      </w:r>
      <w:r w:rsidR="00D274A6" w:rsidRPr="005E299A">
        <w:rPr>
          <w:rFonts w:ascii="Times New Roman" w:hAnsi="Times New Roman"/>
          <w:sz w:val="24"/>
          <w:szCs w:val="24"/>
        </w:rPr>
        <w:t xml:space="preserve"> В </w:t>
      </w:r>
      <w:r w:rsidR="00D274A6">
        <w:rPr>
          <w:rFonts w:ascii="Times New Roman" w:hAnsi="Times New Roman"/>
          <w:sz w:val="24"/>
          <w:szCs w:val="24"/>
        </w:rPr>
        <w:t>то же время</w:t>
      </w:r>
      <w:r w:rsidRPr="005E299A">
        <w:rPr>
          <w:rFonts w:ascii="Times New Roman" w:hAnsi="Times New Roman"/>
          <w:sz w:val="24"/>
          <w:szCs w:val="24"/>
        </w:rPr>
        <w:t xml:space="preserve"> пресс-релизы служат важным инструментом для распространения информации о событиях и позициях правительства, легко распространяются через новостные агентства и официальные сайты, придавая образ открытости и прозрачности. Эффективная работа с пресс-релизами помогает привлечь внимание СМИ, что способствует увеличению охвата аудитории и укреплению имиджа страны на международной арене.</w:t>
      </w:r>
      <w:r w:rsidR="00D274A6">
        <w:rPr>
          <w:rFonts w:ascii="Times New Roman" w:hAnsi="Times New Roman"/>
          <w:sz w:val="24"/>
          <w:szCs w:val="24"/>
        </w:rPr>
        <w:t xml:space="preserve"> </w:t>
      </w:r>
      <w:r w:rsidR="00217DE3" w:rsidRPr="00217DE3">
        <w:rPr>
          <w:rFonts w:ascii="Times New Roman" w:hAnsi="Times New Roman"/>
          <w:sz w:val="24"/>
          <w:szCs w:val="24"/>
        </w:rPr>
        <w:t xml:space="preserve">Медийная дипломатия в настоящее время занимает значительное место в формировании международных отношениях, воздействуя на общественное мнение и имидж государства, что позволяет успешно конкурировать в условиях глобализации. В результате </w:t>
      </w:r>
      <w:r w:rsidR="00217DE3">
        <w:rPr>
          <w:rFonts w:ascii="Times New Roman" w:hAnsi="Times New Roman"/>
          <w:sz w:val="24"/>
          <w:szCs w:val="24"/>
        </w:rPr>
        <w:t>она</w:t>
      </w:r>
      <w:r w:rsidR="00217DE3" w:rsidRPr="00217DE3">
        <w:rPr>
          <w:rFonts w:ascii="Times New Roman" w:hAnsi="Times New Roman"/>
          <w:sz w:val="24"/>
          <w:szCs w:val="24"/>
        </w:rPr>
        <w:t xml:space="preserve"> </w:t>
      </w:r>
      <w:r w:rsidR="000E6BBE">
        <w:rPr>
          <w:rFonts w:ascii="Times New Roman" w:hAnsi="Times New Roman"/>
          <w:sz w:val="24"/>
          <w:szCs w:val="24"/>
        </w:rPr>
        <w:t>преобразовывает</w:t>
      </w:r>
      <w:r w:rsidR="00217DE3" w:rsidRPr="00217DE3">
        <w:rPr>
          <w:rFonts w:ascii="Times New Roman" w:hAnsi="Times New Roman"/>
          <w:sz w:val="24"/>
          <w:szCs w:val="24"/>
        </w:rPr>
        <w:t xml:space="preserve"> классические подходы, учитывая реалии цифровой эпохи, и открывает новые горизонты для международного </w:t>
      </w:r>
      <w:r w:rsidR="001C2ECE" w:rsidRPr="00217DE3">
        <w:rPr>
          <w:rFonts w:ascii="Times New Roman" w:hAnsi="Times New Roman"/>
          <w:sz w:val="24"/>
          <w:szCs w:val="24"/>
        </w:rPr>
        <w:t>сотрудничества</w:t>
      </w:r>
      <w:r w:rsidR="001C2ECE" w:rsidRPr="000B3EA7">
        <w:rPr>
          <w:rFonts w:ascii="Times New Roman" w:hAnsi="Times New Roman"/>
          <w:sz w:val="24"/>
          <w:szCs w:val="24"/>
        </w:rPr>
        <w:t xml:space="preserve"> [</w:t>
      </w:r>
      <w:r w:rsidR="00D274A6">
        <w:rPr>
          <w:rFonts w:ascii="Times New Roman" w:hAnsi="Times New Roman"/>
          <w:sz w:val="24"/>
          <w:szCs w:val="24"/>
        </w:rPr>
        <w:t>3</w:t>
      </w:r>
      <w:r w:rsidR="00D274A6" w:rsidRPr="000B3EA7">
        <w:rPr>
          <w:rFonts w:ascii="Times New Roman" w:hAnsi="Times New Roman"/>
          <w:sz w:val="24"/>
          <w:szCs w:val="24"/>
        </w:rPr>
        <w:t>]</w:t>
      </w:r>
      <w:r w:rsidR="00D274A6" w:rsidRPr="004336EC">
        <w:rPr>
          <w:rFonts w:ascii="Times New Roman" w:hAnsi="Times New Roman"/>
          <w:sz w:val="24"/>
          <w:szCs w:val="24"/>
        </w:rPr>
        <w:t>.</w:t>
      </w:r>
    </w:p>
    <w:p w14:paraId="7BD72742" w14:textId="30AB5D3D" w:rsidR="00BE49EE" w:rsidRPr="00674CED" w:rsidRDefault="00AD29D6" w:rsidP="00674CED">
      <w:pPr>
        <w:spacing w:after="0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AD29D6">
        <w:rPr>
          <w:rFonts w:ascii="Times New Roman" w:hAnsi="Times New Roman"/>
          <w:iCs/>
          <w:sz w:val="24"/>
          <w:szCs w:val="24"/>
        </w:rPr>
        <w:t>Одним из успешных проектов России в сфере медийной дипломатии является создание виртуальных экскурсионных туров. С помощью технологии виртуальной реальности 3-D моделированию и глобальной сети «Интернет» Россия предлагает международному сообществу в режиме реального времени совершить тур по историческим и культурным объектам таким как, например,</w:t>
      </w:r>
      <w:r w:rsidR="001C2ECE">
        <w:rPr>
          <w:rFonts w:ascii="Times New Roman" w:hAnsi="Times New Roman"/>
          <w:iCs/>
          <w:sz w:val="24"/>
          <w:szCs w:val="24"/>
        </w:rPr>
        <w:t xml:space="preserve"> Кремль</w:t>
      </w:r>
      <w:r w:rsidRPr="00AD29D6">
        <w:rPr>
          <w:rFonts w:ascii="Times New Roman" w:hAnsi="Times New Roman"/>
          <w:iCs/>
          <w:sz w:val="24"/>
          <w:szCs w:val="24"/>
        </w:rPr>
        <w:t xml:space="preserve"> </w:t>
      </w:r>
      <w:r w:rsidR="001C2ECE">
        <w:rPr>
          <w:rFonts w:ascii="Times New Roman" w:hAnsi="Times New Roman"/>
          <w:iCs/>
          <w:sz w:val="24"/>
          <w:szCs w:val="24"/>
        </w:rPr>
        <w:t xml:space="preserve">художественные галереи </w:t>
      </w:r>
      <w:r w:rsidRPr="00AD29D6">
        <w:rPr>
          <w:rFonts w:ascii="Times New Roman" w:hAnsi="Times New Roman"/>
          <w:iCs/>
          <w:sz w:val="24"/>
          <w:szCs w:val="24"/>
        </w:rPr>
        <w:t xml:space="preserve">или </w:t>
      </w:r>
      <w:r w:rsidR="001C2ECE">
        <w:rPr>
          <w:rFonts w:ascii="Times New Roman" w:hAnsi="Times New Roman"/>
          <w:iCs/>
          <w:sz w:val="24"/>
          <w:szCs w:val="24"/>
        </w:rPr>
        <w:t xml:space="preserve">онлайн прогулки по </w:t>
      </w:r>
      <w:r w:rsidRPr="00AD29D6">
        <w:rPr>
          <w:rFonts w:ascii="Times New Roman" w:hAnsi="Times New Roman"/>
          <w:iCs/>
          <w:sz w:val="24"/>
          <w:szCs w:val="24"/>
        </w:rPr>
        <w:t>Красн</w:t>
      </w:r>
      <w:r w:rsidR="001C2ECE">
        <w:rPr>
          <w:rFonts w:ascii="Times New Roman" w:hAnsi="Times New Roman"/>
          <w:iCs/>
          <w:sz w:val="24"/>
          <w:szCs w:val="24"/>
        </w:rPr>
        <w:t>ой</w:t>
      </w:r>
      <w:r w:rsidRPr="00AD29D6">
        <w:rPr>
          <w:rFonts w:ascii="Times New Roman" w:hAnsi="Times New Roman"/>
          <w:iCs/>
          <w:sz w:val="24"/>
          <w:szCs w:val="24"/>
        </w:rPr>
        <w:t xml:space="preserve"> площад</w:t>
      </w:r>
      <w:r w:rsidR="001C2ECE">
        <w:rPr>
          <w:rFonts w:ascii="Times New Roman" w:hAnsi="Times New Roman"/>
          <w:iCs/>
          <w:sz w:val="24"/>
          <w:szCs w:val="24"/>
        </w:rPr>
        <w:t>и и Суздалю</w:t>
      </w:r>
      <w:r w:rsidR="001C2ECE" w:rsidRPr="000B3EA7">
        <w:rPr>
          <w:rFonts w:ascii="Times New Roman" w:hAnsi="Times New Roman"/>
          <w:sz w:val="24"/>
          <w:szCs w:val="24"/>
        </w:rPr>
        <w:t xml:space="preserve"> [</w:t>
      </w:r>
      <w:r w:rsidR="001C2ECE">
        <w:rPr>
          <w:rFonts w:ascii="Times New Roman" w:hAnsi="Times New Roman"/>
          <w:sz w:val="24"/>
          <w:szCs w:val="24"/>
        </w:rPr>
        <w:t>4</w:t>
      </w:r>
      <w:r w:rsidR="001C2ECE" w:rsidRPr="000B3EA7">
        <w:rPr>
          <w:rFonts w:ascii="Times New Roman" w:hAnsi="Times New Roman"/>
          <w:sz w:val="24"/>
          <w:szCs w:val="24"/>
        </w:rPr>
        <w:t>]</w:t>
      </w:r>
      <w:r w:rsidR="001C2ECE" w:rsidRPr="004336EC">
        <w:rPr>
          <w:rFonts w:ascii="Times New Roman" w:hAnsi="Times New Roman"/>
          <w:sz w:val="24"/>
          <w:szCs w:val="24"/>
        </w:rPr>
        <w:t>.</w:t>
      </w:r>
      <w:r w:rsidR="001C2ECE">
        <w:rPr>
          <w:rFonts w:ascii="Times New Roman" w:hAnsi="Times New Roman"/>
          <w:iCs/>
          <w:sz w:val="24"/>
          <w:szCs w:val="24"/>
        </w:rPr>
        <w:t xml:space="preserve"> </w:t>
      </w:r>
      <w:r w:rsidRPr="00AD29D6">
        <w:rPr>
          <w:rFonts w:ascii="Times New Roman" w:hAnsi="Times New Roman"/>
          <w:iCs/>
          <w:sz w:val="24"/>
          <w:szCs w:val="24"/>
        </w:rPr>
        <w:t xml:space="preserve">По промежуточным результатам эти экскурсии поспособствовали образовательному эффекту, увеличению посещаемости в онлайн-режиме, особенно привлечению </w:t>
      </w:r>
      <w:r w:rsidR="000B3EA7" w:rsidRPr="00AD29D6">
        <w:rPr>
          <w:rFonts w:ascii="Times New Roman" w:hAnsi="Times New Roman"/>
          <w:iCs/>
          <w:sz w:val="24"/>
          <w:szCs w:val="24"/>
        </w:rPr>
        <w:t>иностранных</w:t>
      </w:r>
      <w:r w:rsidRPr="00AD29D6">
        <w:rPr>
          <w:rFonts w:ascii="Times New Roman" w:hAnsi="Times New Roman"/>
          <w:iCs/>
          <w:sz w:val="24"/>
          <w:szCs w:val="24"/>
        </w:rPr>
        <w:t xml:space="preserve"> туристов, взаимодействию с другими странами, продвигая российскую культуру, туристический потенциал страны</w:t>
      </w:r>
      <w:r w:rsidR="00F1625A">
        <w:rPr>
          <w:rFonts w:ascii="Times New Roman" w:hAnsi="Times New Roman"/>
          <w:iCs/>
          <w:sz w:val="24"/>
          <w:szCs w:val="24"/>
        </w:rPr>
        <w:t xml:space="preserve"> </w:t>
      </w:r>
      <w:r w:rsidR="008837B8" w:rsidRPr="008837B8">
        <w:rPr>
          <w:rFonts w:ascii="Times New Roman" w:hAnsi="Times New Roman"/>
          <w:iCs/>
          <w:sz w:val="24"/>
          <w:szCs w:val="24"/>
        </w:rPr>
        <w:t>[5]</w:t>
      </w:r>
      <w:r w:rsidRPr="00AD29D6">
        <w:rPr>
          <w:rFonts w:ascii="Times New Roman" w:hAnsi="Times New Roman"/>
          <w:iCs/>
          <w:sz w:val="24"/>
          <w:szCs w:val="24"/>
        </w:rPr>
        <w:t xml:space="preserve"> и формируя положительный имидж на международной арене. В условиях цифровизации, данные проекты укрепляют международные культурные связи и популяризируют ее в рамках мягкой силы</w:t>
      </w:r>
    </w:p>
    <w:p w14:paraId="35A2E52B" w14:textId="0238F41E" w:rsidR="00F50E00" w:rsidRDefault="00E769AF" w:rsidP="00674CED">
      <w:pPr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Также, п</w:t>
      </w:r>
      <w:r w:rsidR="00BE49EE" w:rsidRPr="00BE49EE">
        <w:rPr>
          <w:rFonts w:ascii="Times New Roman" w:hAnsi="Times New Roman"/>
          <w:iCs/>
          <w:sz w:val="24"/>
          <w:szCs w:val="24"/>
        </w:rPr>
        <w:t xml:space="preserve">римером эффективной </w:t>
      </w:r>
      <w:proofErr w:type="spellStart"/>
      <w:r w:rsidR="00BE49EE" w:rsidRPr="00BE49EE">
        <w:rPr>
          <w:rFonts w:ascii="Times New Roman" w:hAnsi="Times New Roman"/>
          <w:iCs/>
          <w:sz w:val="24"/>
          <w:szCs w:val="24"/>
        </w:rPr>
        <w:t>медийной</w:t>
      </w:r>
      <w:proofErr w:type="spellEnd"/>
      <w:r w:rsidR="00BE49EE" w:rsidRPr="00BE49EE">
        <w:rPr>
          <w:rFonts w:ascii="Times New Roman" w:hAnsi="Times New Roman"/>
          <w:iCs/>
          <w:sz w:val="24"/>
          <w:szCs w:val="24"/>
        </w:rPr>
        <w:t xml:space="preserve"> дипломатии является инициатива </w:t>
      </w:r>
      <w:r w:rsidR="00F1625A">
        <w:rPr>
          <w:rFonts w:ascii="Times New Roman" w:hAnsi="Times New Roman"/>
          <w:iCs/>
          <w:sz w:val="24"/>
          <w:szCs w:val="24"/>
        </w:rPr>
        <w:t>«</w:t>
      </w:r>
      <w:r w:rsidR="00F1625A" w:rsidRPr="00F1625A">
        <w:rPr>
          <w:rFonts w:ascii="Times New Roman" w:hAnsi="Times New Roman"/>
          <w:iCs/>
          <w:color w:val="3A7C22" w:themeColor="accent6" w:themeShade="BF"/>
          <w:sz w:val="24"/>
          <w:szCs w:val="24"/>
        </w:rPr>
        <w:t>Пояса и пути</w:t>
      </w:r>
      <w:r w:rsidR="00F1625A">
        <w:rPr>
          <w:rFonts w:ascii="Times New Roman" w:hAnsi="Times New Roman"/>
          <w:iCs/>
          <w:sz w:val="24"/>
          <w:szCs w:val="24"/>
        </w:rPr>
        <w:t>»</w:t>
      </w:r>
      <w:r w:rsidR="00BE49EE" w:rsidRPr="00BE49EE">
        <w:rPr>
          <w:rFonts w:ascii="Times New Roman" w:hAnsi="Times New Roman"/>
          <w:iCs/>
          <w:sz w:val="24"/>
          <w:szCs w:val="24"/>
        </w:rPr>
        <w:t>, предложенная Китаем в 2013 году, направленная на создание инфраструктурной сети для сотрудничества между Азией, Европой и Африкой</w:t>
      </w:r>
      <w:r w:rsidR="00AD29D6" w:rsidRPr="00AD29D6">
        <w:rPr>
          <w:rFonts w:ascii="Times New Roman" w:hAnsi="Times New Roman"/>
          <w:iCs/>
          <w:sz w:val="24"/>
          <w:szCs w:val="24"/>
        </w:rPr>
        <w:t>.</w:t>
      </w:r>
      <w:r w:rsidR="00F50E00" w:rsidRPr="00F50E00">
        <w:rPr>
          <w:rFonts w:ascii="Times New Roman" w:hAnsi="Times New Roman"/>
          <w:bCs/>
          <w:sz w:val="24"/>
          <w:szCs w:val="24"/>
        </w:rPr>
        <w:t xml:space="preserve"> </w:t>
      </w:r>
      <w:r w:rsidR="00F50E00" w:rsidRPr="00204330">
        <w:rPr>
          <w:rFonts w:ascii="Times New Roman" w:hAnsi="Times New Roman"/>
          <w:bCs/>
          <w:sz w:val="24"/>
          <w:szCs w:val="24"/>
        </w:rPr>
        <w:t xml:space="preserve">Китай использует медийную дипломатию для популяризации своих инвестиционных проектов, создавая документальные фильмы и видеоролики, которые распространяются через </w:t>
      </w:r>
      <w:proofErr w:type="spellStart"/>
      <w:r w:rsidR="00F50E00" w:rsidRPr="00204330">
        <w:rPr>
          <w:rFonts w:ascii="Times New Roman" w:hAnsi="Times New Roman"/>
          <w:bCs/>
          <w:sz w:val="24"/>
          <w:szCs w:val="24"/>
        </w:rPr>
        <w:t>Weibo</w:t>
      </w:r>
      <w:proofErr w:type="spellEnd"/>
      <w:r w:rsidR="00F50E00" w:rsidRPr="00204330">
        <w:rPr>
          <w:rFonts w:ascii="Times New Roman" w:hAnsi="Times New Roman"/>
          <w:bCs/>
          <w:sz w:val="24"/>
          <w:szCs w:val="24"/>
        </w:rPr>
        <w:t xml:space="preserve"> и </w:t>
      </w:r>
      <w:proofErr w:type="spellStart"/>
      <w:r w:rsidR="00F50E00" w:rsidRPr="00204330">
        <w:rPr>
          <w:rFonts w:ascii="Times New Roman" w:hAnsi="Times New Roman"/>
          <w:bCs/>
          <w:sz w:val="24"/>
          <w:szCs w:val="24"/>
        </w:rPr>
        <w:t>WeChat</w:t>
      </w:r>
      <w:proofErr w:type="spellEnd"/>
      <w:r w:rsidR="00F50E00" w:rsidRPr="00204330">
        <w:rPr>
          <w:rFonts w:ascii="Times New Roman" w:hAnsi="Times New Roman"/>
          <w:bCs/>
          <w:sz w:val="24"/>
          <w:szCs w:val="24"/>
        </w:rPr>
        <w:t>, чтобы привлечь молодежь и сформировать лояльность</w:t>
      </w:r>
      <w:r w:rsidR="00F50E00">
        <w:rPr>
          <w:rFonts w:ascii="Times New Roman" w:hAnsi="Times New Roman"/>
          <w:bCs/>
          <w:sz w:val="24"/>
          <w:szCs w:val="24"/>
        </w:rPr>
        <w:t xml:space="preserve"> к правительству</w:t>
      </w:r>
      <w:r w:rsidR="00F50E00" w:rsidRPr="00204330">
        <w:rPr>
          <w:rFonts w:ascii="Times New Roman" w:hAnsi="Times New Roman"/>
          <w:bCs/>
          <w:sz w:val="24"/>
          <w:szCs w:val="24"/>
        </w:rPr>
        <w:t>. Также КНР взаимодействует с зарубежными медиа и поддерживает местных журналистов, освещающих влияние китайских инвестиций, что укрепляет доверие к информации через сотрудничество с международными телеканалами.</w:t>
      </w:r>
      <w:r w:rsidR="00F50E00">
        <w:rPr>
          <w:rFonts w:ascii="Times New Roman" w:hAnsi="Times New Roman"/>
          <w:bCs/>
          <w:sz w:val="24"/>
          <w:szCs w:val="24"/>
        </w:rPr>
        <w:t xml:space="preserve"> По результатам данной инициативы можно отметить улучшение международного имиджа Китая, экономическое сотрудничество, расширение и укрепление культурных и дипломатических связей</w:t>
      </w:r>
      <w:r w:rsidR="00F1625A">
        <w:rPr>
          <w:rFonts w:ascii="Times New Roman" w:hAnsi="Times New Roman"/>
          <w:bCs/>
          <w:sz w:val="24"/>
          <w:szCs w:val="24"/>
        </w:rPr>
        <w:t xml:space="preserve"> </w:t>
      </w:r>
      <w:r w:rsidR="00F5607C" w:rsidRPr="008837B8">
        <w:rPr>
          <w:rFonts w:ascii="Times New Roman" w:hAnsi="Times New Roman"/>
          <w:iCs/>
          <w:sz w:val="24"/>
          <w:szCs w:val="24"/>
        </w:rPr>
        <w:t>[</w:t>
      </w:r>
      <w:r w:rsidR="00F5607C">
        <w:rPr>
          <w:rFonts w:ascii="Times New Roman" w:hAnsi="Times New Roman"/>
          <w:iCs/>
          <w:sz w:val="24"/>
          <w:szCs w:val="24"/>
        </w:rPr>
        <w:t>6</w:t>
      </w:r>
      <w:r w:rsidR="00F5607C" w:rsidRPr="008837B8">
        <w:rPr>
          <w:rFonts w:ascii="Times New Roman" w:hAnsi="Times New Roman"/>
          <w:iCs/>
          <w:sz w:val="24"/>
          <w:szCs w:val="24"/>
        </w:rPr>
        <w:t>]</w:t>
      </w:r>
      <w:r w:rsidR="00F50E00">
        <w:rPr>
          <w:rFonts w:ascii="Times New Roman" w:hAnsi="Times New Roman"/>
          <w:bCs/>
          <w:sz w:val="24"/>
          <w:szCs w:val="24"/>
        </w:rPr>
        <w:t>.</w:t>
      </w:r>
    </w:p>
    <w:p w14:paraId="68FC4FF9" w14:textId="58C81593" w:rsidR="00F5607C" w:rsidRPr="00E66E3E" w:rsidRDefault="00F5607C" w:rsidP="00674CED">
      <w:pPr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5607C">
        <w:rPr>
          <w:rFonts w:ascii="Times New Roman" w:hAnsi="Times New Roman"/>
          <w:bCs/>
          <w:sz w:val="24"/>
          <w:szCs w:val="24"/>
        </w:rPr>
        <w:t xml:space="preserve">К неудачным кампаниям России можно отнести выставку «Арт-Москва», крупнейший художественный проект в стране, который проводился с 1995 года. Несмотря на свою значимость, он неоднократно сталкивался с различными проблемами, такими как низкое качество экспонатов, организационные ошибки и высокая конкуренция со стороны других культурных мероприятий. Эти сложности накапливались на протяжении времени и в итоге привели к закрытию выставки в 2019 году, что подчеркивает трудности, с которыми сталкиваются даже самые значимые культурные проекты в условиях современных </w:t>
      </w:r>
      <w:r w:rsidRPr="00F5607C">
        <w:rPr>
          <w:rFonts w:ascii="Times New Roman" w:hAnsi="Times New Roman"/>
          <w:bCs/>
          <w:sz w:val="24"/>
          <w:szCs w:val="24"/>
        </w:rPr>
        <w:lastRenderedPageBreak/>
        <w:t xml:space="preserve">изменений. Данный случай иллюстрирует необходимость адаптации к новым реалиям рынка искусства и быстро меняющимся предпочтениям аудитории, а также важность эффективного управления и стратегического планирования в области культурных инициатив. Закрытие </w:t>
      </w:r>
      <w:r w:rsidR="00F1625A">
        <w:rPr>
          <w:rFonts w:ascii="Times New Roman" w:hAnsi="Times New Roman"/>
          <w:bCs/>
          <w:sz w:val="24"/>
          <w:szCs w:val="24"/>
        </w:rPr>
        <w:t>«</w:t>
      </w:r>
      <w:r w:rsidRPr="00F5607C">
        <w:rPr>
          <w:rFonts w:ascii="Times New Roman" w:hAnsi="Times New Roman"/>
          <w:bCs/>
          <w:sz w:val="24"/>
          <w:szCs w:val="24"/>
        </w:rPr>
        <w:t>Арт-Москва</w:t>
      </w:r>
      <w:r w:rsidR="00F1625A">
        <w:rPr>
          <w:rFonts w:ascii="Times New Roman" w:hAnsi="Times New Roman"/>
          <w:bCs/>
          <w:sz w:val="24"/>
          <w:szCs w:val="24"/>
        </w:rPr>
        <w:t>»</w:t>
      </w:r>
      <w:r w:rsidRPr="00F5607C">
        <w:rPr>
          <w:rFonts w:ascii="Times New Roman" w:hAnsi="Times New Roman"/>
          <w:bCs/>
          <w:sz w:val="24"/>
          <w:szCs w:val="24"/>
        </w:rPr>
        <w:t xml:space="preserve"> стало сигналом о необходимости пересмотра подходов к организации арт-мероприятий и положило начало дискуссии о путях развития и поддержания культурной сферы в России</w:t>
      </w:r>
      <w:r w:rsidR="00E66E3E" w:rsidRPr="00E66E3E">
        <w:rPr>
          <w:rFonts w:ascii="Times New Roman" w:hAnsi="Times New Roman"/>
          <w:iCs/>
          <w:sz w:val="24"/>
          <w:szCs w:val="24"/>
        </w:rPr>
        <w:t xml:space="preserve"> [7].</w:t>
      </w:r>
    </w:p>
    <w:p w14:paraId="19EA3B3D" w14:textId="14B32CA8" w:rsidR="00E66E3E" w:rsidRDefault="00E66E3E" w:rsidP="00674CED">
      <w:pPr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66E3E">
        <w:rPr>
          <w:rFonts w:ascii="Times New Roman" w:hAnsi="Times New Roman"/>
          <w:bCs/>
          <w:sz w:val="24"/>
          <w:szCs w:val="24"/>
        </w:rPr>
        <w:t>Что каса</w:t>
      </w:r>
      <w:r w:rsidR="00F1625A" w:rsidRPr="00F1625A">
        <w:rPr>
          <w:rFonts w:ascii="Times New Roman" w:hAnsi="Times New Roman"/>
          <w:bCs/>
          <w:color w:val="3A7C22" w:themeColor="accent6" w:themeShade="BF"/>
          <w:sz w:val="24"/>
          <w:szCs w:val="24"/>
        </w:rPr>
        <w:t>ется</w:t>
      </w:r>
      <w:r w:rsidRPr="00E66E3E">
        <w:rPr>
          <w:rFonts w:ascii="Times New Roman" w:hAnsi="Times New Roman"/>
          <w:bCs/>
          <w:sz w:val="24"/>
          <w:szCs w:val="24"/>
        </w:rPr>
        <w:t xml:space="preserve"> Китая, кампания «Билет на Счастье», проведенная в 2016 году, оказалась неудачной попыткой популяризировать культуру страны, в частности традиционную чайную культуру, а также улучшить имидж Китая на международной арене. Несмотря на благие намерения и задуманный масштаб мероприятия, оно столкнулось с несколькими критическими проблемами, которые негативно сказались на его результатах. Во-первых, концепция фестиваля оказалась непонятной как для целевой аудитории, так и для участников, что затрудняло привлечение широкого круга зрителей и заинтересованных лиц. Во-вторых, недостаточная реклама и маркетинговые усилия не позволили должным образом представить событие, что также отразилось на его популярности и общественном интересе. Более того, организационные проблемы, связанные с логистикой и координацией действий участников, усугубили ситуацию, что привело к еще меньшему количеству посетителей и неэффективному проведению кампании в целом. В результате этих факторов кампания не смогла достичь поставленных целей, продемонстрировав важность четкой концепции, эффективного маркетинга и организационной дисциплины в реализации культурных инициатив</w:t>
      </w:r>
    </w:p>
    <w:p w14:paraId="5205C61D" w14:textId="77777777" w:rsidR="00F351E3" w:rsidRDefault="00AE38EE" w:rsidP="00674CED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AE38EE">
        <w:rPr>
          <w:rFonts w:ascii="Times New Roman" w:hAnsi="Times New Roman"/>
          <w:sz w:val="24"/>
          <w:szCs w:val="24"/>
        </w:rPr>
        <w:t xml:space="preserve">В заключение, будущее медийной дипломатии сосредоточено на цифровизации и использовании социальных сетей для продвижения национальных интересов стран, а также вовлечения молодого поколения. В современных условиях эффективные медийные кампании требуют чуткости к культурным особенностям общественности и способности адаптироваться к ним, что позволяет взаимодействовать с различными аудиториями и формировать позитивный имидж страны на международной арене. В условиях глобализации медийная дипломатия становится ключевым инструментом, позволяющим странам эффективно продвигать свои интересы и укреплять свое влияние на мировой сцене. Развитие технологий и рост числа пользователей социальных медиа создают уникальные возможности для непосредственного общения с гражданами других стран, открывая новые горизонты для межкультурного обмена и сотрудничества. С другой стороны, успехи и неудачи различных кампаний подчеркивают важность технологий и коммуникаций как факторов, определяющих эффективность медийной дипломатии. Инвестиции в эту область становятся всё более востребованными, поскольку страны осознают, что без грамотного медийного присутствия они рискуют потерять позиции на мировой арене. Аудитории становятся всё более требовательными, и их внимание нужно завоевывать не просто контентом, а целыми стратегиями, которые учитывают их интересы и предпочтения. Адаптация стратегий медийной дипломатии к новым тенденциям, таким как использование искусственного интеллекта для анализа общественного мнения или создание персонализированного контента, также будет необходима для достижения дипломатических целей в будущем. Таким образом, медийная дипломатия будущего ярко демонстрирует, что эффективное взаимодействие с международной аудиторией, особенно с молодым поколением, требует постоянного обновления знаний о цифровом пространстве, культурных нюансах и творческого подхода к созданию контента. Это будет способствовать не только формированию положительного имиджа страны, но и </w:t>
      </w:r>
      <w:r w:rsidRPr="00AE38EE">
        <w:rPr>
          <w:rFonts w:ascii="Times New Roman" w:hAnsi="Times New Roman"/>
          <w:sz w:val="24"/>
          <w:szCs w:val="24"/>
        </w:rPr>
        <w:lastRenderedPageBreak/>
        <w:t>укреплению международных связей, что крайне важно в эпоху глобальных вызовов и изменений.</w:t>
      </w:r>
    </w:p>
    <w:p w14:paraId="03B9ABBA" w14:textId="313B7BB6" w:rsidR="00C54B94" w:rsidRPr="00C54B94" w:rsidRDefault="00C54B94" w:rsidP="00674CED">
      <w:pPr>
        <w:spacing w:after="0"/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C54B94">
        <w:rPr>
          <w:rFonts w:ascii="Times New Roman" w:hAnsi="Times New Roman"/>
          <w:iCs/>
          <w:sz w:val="24"/>
          <w:szCs w:val="24"/>
        </w:rPr>
        <w:t>___________________________________________</w:t>
      </w:r>
    </w:p>
    <w:p w14:paraId="29F36849" w14:textId="33E8CB66" w:rsidR="00E93B75" w:rsidRDefault="004336EC" w:rsidP="00674CED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proofErr w:type="spellStart"/>
      <w:r w:rsidRPr="004336EC">
        <w:rPr>
          <w:rFonts w:ascii="Times New Roman" w:hAnsi="Times New Roman"/>
          <w:iCs/>
          <w:sz w:val="24"/>
          <w:szCs w:val="24"/>
        </w:rPr>
        <w:t>Мищишина</w:t>
      </w:r>
      <w:proofErr w:type="spellEnd"/>
      <w:r w:rsidRPr="004336EC">
        <w:rPr>
          <w:rFonts w:ascii="Times New Roman" w:hAnsi="Times New Roman"/>
          <w:iCs/>
          <w:sz w:val="24"/>
          <w:szCs w:val="24"/>
        </w:rPr>
        <w:t xml:space="preserve"> Е.В.</w:t>
      </w:r>
      <w:r w:rsidR="005E299A">
        <w:rPr>
          <w:rFonts w:ascii="Times New Roman" w:hAnsi="Times New Roman"/>
          <w:iCs/>
          <w:sz w:val="24"/>
          <w:szCs w:val="24"/>
        </w:rPr>
        <w:t xml:space="preserve"> </w:t>
      </w:r>
      <w:r w:rsidRPr="004336EC">
        <w:rPr>
          <w:rFonts w:ascii="Times New Roman" w:hAnsi="Times New Roman"/>
          <w:iCs/>
          <w:sz w:val="24"/>
          <w:szCs w:val="24"/>
        </w:rPr>
        <w:t xml:space="preserve">ПРЕИМУЩЕСТВА И РИСКИ ЦИФРОВОЙ ДИПЛОМАТИИ </w:t>
      </w:r>
      <w:r w:rsidR="00C54B94" w:rsidRPr="004336EC">
        <w:rPr>
          <w:rFonts w:ascii="Times New Roman" w:hAnsi="Times New Roman"/>
          <w:iCs/>
          <w:sz w:val="24"/>
          <w:szCs w:val="24"/>
        </w:rPr>
        <w:t xml:space="preserve">[Электронный ресурс] </w:t>
      </w:r>
      <w:r w:rsidRPr="004336EC">
        <w:rPr>
          <w:rFonts w:ascii="Times New Roman" w:hAnsi="Times New Roman"/>
          <w:iCs/>
          <w:sz w:val="24"/>
          <w:szCs w:val="24"/>
        </w:rPr>
        <w:t xml:space="preserve">Е.В. </w:t>
      </w:r>
      <w:proofErr w:type="spellStart"/>
      <w:r w:rsidRPr="004336EC">
        <w:rPr>
          <w:rFonts w:ascii="Times New Roman" w:hAnsi="Times New Roman"/>
          <w:iCs/>
          <w:sz w:val="24"/>
          <w:szCs w:val="24"/>
        </w:rPr>
        <w:t>Мищинина</w:t>
      </w:r>
      <w:proofErr w:type="spellEnd"/>
      <w:r w:rsidR="00C54B94" w:rsidRPr="004336EC">
        <w:rPr>
          <w:rFonts w:ascii="Times New Roman" w:hAnsi="Times New Roman"/>
          <w:iCs/>
          <w:sz w:val="24"/>
          <w:szCs w:val="24"/>
        </w:rPr>
        <w:t xml:space="preserve"> // </w:t>
      </w:r>
      <w:r w:rsidRPr="004336EC">
        <w:rPr>
          <w:rFonts w:ascii="Times New Roman" w:hAnsi="Times New Roman"/>
          <w:iCs/>
          <w:sz w:val="24"/>
          <w:szCs w:val="24"/>
        </w:rPr>
        <w:t>Вестник магистратуры</w:t>
      </w:r>
      <w:r w:rsidR="00C54B94" w:rsidRPr="004336EC">
        <w:rPr>
          <w:rFonts w:ascii="Times New Roman" w:hAnsi="Times New Roman"/>
          <w:iCs/>
          <w:sz w:val="24"/>
          <w:szCs w:val="24"/>
        </w:rPr>
        <w:t>. – 20</w:t>
      </w:r>
      <w:r w:rsidRPr="004336EC">
        <w:rPr>
          <w:rFonts w:ascii="Times New Roman" w:hAnsi="Times New Roman"/>
          <w:iCs/>
          <w:sz w:val="24"/>
          <w:szCs w:val="24"/>
        </w:rPr>
        <w:t>20</w:t>
      </w:r>
      <w:r w:rsidR="00C54B94" w:rsidRPr="004336EC">
        <w:rPr>
          <w:rFonts w:ascii="Times New Roman" w:hAnsi="Times New Roman"/>
          <w:iCs/>
          <w:sz w:val="24"/>
          <w:szCs w:val="24"/>
        </w:rPr>
        <w:t xml:space="preserve">. – Режим доступа: </w:t>
      </w:r>
      <w:r w:rsidR="005E299A" w:rsidRPr="005E299A">
        <w:rPr>
          <w:rFonts w:ascii="Times New Roman" w:hAnsi="Times New Roman"/>
          <w:iCs/>
          <w:sz w:val="24"/>
          <w:szCs w:val="24"/>
        </w:rPr>
        <w:t>https://cyberleninka.ru/article/n/preimuschestva-i-riski-tsifrovoy-diplomatii</w:t>
      </w:r>
    </w:p>
    <w:p w14:paraId="71EEA33D" w14:textId="1E0EA5C2" w:rsidR="005E299A" w:rsidRDefault="005E299A" w:rsidP="00674CED">
      <w:pPr>
        <w:pStyle w:val="a7"/>
        <w:numPr>
          <w:ilvl w:val="0"/>
          <w:numId w:val="2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5E299A">
        <w:rPr>
          <w:rFonts w:ascii="Times New Roman" w:hAnsi="Times New Roman"/>
          <w:iCs/>
          <w:sz w:val="24"/>
          <w:szCs w:val="24"/>
        </w:rPr>
        <w:t xml:space="preserve">Аминов И.Р., Лаптева Д. А. ОСНОВНЫЕ СПОСОБЫ РЕАЛИЗАЦИИ ЦИФРОВОЙ ДИПЛОМАТИИ В СОВРЕМЕННОМ МИРЕ [Электронный ресурс] И.Р. Аминов, Д. А. Лаптева // Международный журнал гуманитарных и естественных наук. – 2022. – Режим доступа: </w:t>
      </w:r>
      <w:r w:rsidR="001C2ECE" w:rsidRPr="001C2ECE">
        <w:rPr>
          <w:rFonts w:ascii="Times New Roman" w:hAnsi="Times New Roman"/>
          <w:iCs/>
          <w:sz w:val="24"/>
          <w:szCs w:val="24"/>
        </w:rPr>
        <w:t>https://cyberleninka.ru/article/n/osnovnye-sposoby-realizatsii-tsifrovoy-diplomatii-v-sovremennom-mire?ysclid=m8v4suwhbh65370933</w:t>
      </w:r>
    </w:p>
    <w:p w14:paraId="112DCD8C" w14:textId="51AD3371" w:rsidR="001C2ECE" w:rsidRPr="001C2ECE" w:rsidRDefault="001C2ECE" w:rsidP="00674CED">
      <w:pPr>
        <w:pStyle w:val="a7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1C2ECE">
        <w:rPr>
          <w:rFonts w:ascii="Times New Roman" w:hAnsi="Times New Roman"/>
          <w:sz w:val="24"/>
          <w:szCs w:val="24"/>
        </w:rPr>
        <w:t>Цифровая дипломатия: направления работы, риски и инструменты [Электронный ресурс] // РСМД. –Режим доступа: https://russiancouncil.ru/blogs/v-nezhdanov/formirovanie-novogo-mirovogo-poryadka-na-puti-k-politsentrichnosti/</w:t>
      </w:r>
    </w:p>
    <w:p w14:paraId="7F074335" w14:textId="3B609210" w:rsidR="001C2ECE" w:rsidRPr="008837B8" w:rsidRDefault="001C2ECE" w:rsidP="00674CED">
      <w:pPr>
        <w:pStyle w:val="a7"/>
        <w:numPr>
          <w:ilvl w:val="0"/>
          <w:numId w:val="2"/>
        </w:numPr>
        <w:jc w:val="both"/>
        <w:rPr>
          <w:rFonts w:ascii="Times New Roman" w:hAnsi="Times New Roman"/>
          <w:iCs/>
          <w:sz w:val="24"/>
          <w:szCs w:val="24"/>
        </w:rPr>
      </w:pPr>
      <w:r w:rsidRPr="008837B8">
        <w:rPr>
          <w:rFonts w:ascii="Times New Roman" w:hAnsi="Times New Roman"/>
          <w:sz w:val="24"/>
          <w:szCs w:val="24"/>
        </w:rPr>
        <w:t xml:space="preserve">15 лучших виртуальных туров по музеям России [Электронный ресурс] // Журнал </w:t>
      </w:r>
      <w:r w:rsidRPr="008837B8">
        <w:rPr>
          <w:rFonts w:ascii="Times New Roman" w:hAnsi="Times New Roman"/>
          <w:sz w:val="24"/>
          <w:szCs w:val="24"/>
          <w:lang w:val="en-US"/>
        </w:rPr>
        <w:t>RUSSPASS</w:t>
      </w:r>
      <w:r w:rsidRPr="008837B8">
        <w:rPr>
          <w:rFonts w:ascii="Times New Roman" w:hAnsi="Times New Roman"/>
          <w:sz w:val="24"/>
          <w:szCs w:val="24"/>
        </w:rPr>
        <w:t xml:space="preserve"> – Режим доступа</w:t>
      </w:r>
      <w:r w:rsidR="008837B8" w:rsidRPr="008837B8">
        <w:t xml:space="preserve"> </w:t>
      </w:r>
      <w:r w:rsidR="008837B8" w:rsidRPr="008837B8">
        <w:rPr>
          <w:rFonts w:ascii="Times New Roman" w:hAnsi="Times New Roman"/>
          <w:sz w:val="24"/>
          <w:szCs w:val="24"/>
        </w:rPr>
        <w:t>https://mag.russpass.ru/rubric/instrukcii/15-luchshih-virtualnyh-turov-po-muzeyam-rossii?ysclid=m8v65suo68713049784</w:t>
      </w:r>
    </w:p>
    <w:p w14:paraId="06F088E0" w14:textId="638B9F70" w:rsidR="008837B8" w:rsidRPr="008837B8" w:rsidRDefault="008837B8" w:rsidP="00674CED">
      <w:pPr>
        <w:pStyle w:val="a7"/>
        <w:numPr>
          <w:ilvl w:val="0"/>
          <w:numId w:val="2"/>
        </w:numPr>
        <w:jc w:val="both"/>
        <w:rPr>
          <w:rFonts w:ascii="Times New Roman" w:hAnsi="Times New Roman"/>
          <w:iCs/>
          <w:sz w:val="24"/>
          <w:szCs w:val="24"/>
        </w:rPr>
      </w:pPr>
      <w:r w:rsidRPr="008837B8">
        <w:rPr>
          <w:rFonts w:ascii="Times New Roman" w:hAnsi="Times New Roman"/>
          <w:sz w:val="24"/>
          <w:szCs w:val="24"/>
        </w:rPr>
        <w:t>«КУЛЬТУРА.РФ» — ГУМАНИТАРНЫЙ ПРОСВЕТИТЕЛЬСКИЙ ПРОЕКТ, ПОСВЯЩЕННЫЙ КУЛЬТУРЕ РОССИИ [Электронный ресурс] // Сайт Культура РФ – Режим доступа</w:t>
      </w:r>
      <w:r w:rsidRPr="008837B8">
        <w:t xml:space="preserve"> </w:t>
      </w:r>
      <w:r w:rsidRPr="008837B8">
        <w:rPr>
          <w:rFonts w:ascii="Times New Roman" w:hAnsi="Times New Roman"/>
          <w:sz w:val="24"/>
          <w:szCs w:val="24"/>
        </w:rPr>
        <w:t>https://www.culture.ru/about</w:t>
      </w:r>
    </w:p>
    <w:p w14:paraId="2E8A2CCF" w14:textId="70920B82" w:rsidR="00F5607C" w:rsidRDefault="00F5607C" w:rsidP="00674CE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Инь </w:t>
      </w:r>
      <w:proofErr w:type="spellStart"/>
      <w:r>
        <w:rPr>
          <w:rFonts w:ascii="Times New Roman" w:hAnsi="Times New Roman"/>
          <w:sz w:val="24"/>
          <w:szCs w:val="24"/>
        </w:rPr>
        <w:t>Сымэн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 w:rsidRPr="00F5607C">
        <w:rPr>
          <w:rFonts w:ascii="Times New Roman" w:hAnsi="Times New Roman"/>
          <w:sz w:val="24"/>
          <w:szCs w:val="24"/>
        </w:rPr>
        <w:t xml:space="preserve">Роль публичной дипломатии в продвижении проекта «Один пояс, один путь» Китая на международной арене </w:t>
      </w:r>
      <w:r>
        <w:rPr>
          <w:rFonts w:ascii="Times New Roman" w:hAnsi="Times New Roman"/>
          <w:sz w:val="24"/>
          <w:szCs w:val="24"/>
        </w:rPr>
        <w:t xml:space="preserve">[Электронный ресурс] / Инь </w:t>
      </w:r>
      <w:proofErr w:type="spellStart"/>
      <w:r>
        <w:rPr>
          <w:rFonts w:ascii="Times New Roman" w:hAnsi="Times New Roman"/>
          <w:sz w:val="24"/>
          <w:szCs w:val="24"/>
        </w:rPr>
        <w:t>Сымэн</w:t>
      </w:r>
      <w:proofErr w:type="spellEnd"/>
      <w:r>
        <w:rPr>
          <w:rFonts w:ascii="Times New Roman" w:hAnsi="Times New Roman"/>
          <w:sz w:val="24"/>
          <w:szCs w:val="24"/>
        </w:rPr>
        <w:t xml:space="preserve"> О</w:t>
      </w:r>
      <w:r w:rsidRPr="00F5607C">
        <w:rPr>
          <w:rFonts w:ascii="Times New Roman" w:hAnsi="Times New Roman"/>
          <w:sz w:val="24"/>
          <w:szCs w:val="24"/>
        </w:rPr>
        <w:t>бщество: политика, экономика, право</w:t>
      </w:r>
      <w:r>
        <w:rPr>
          <w:rFonts w:ascii="Times New Roman" w:hAnsi="Times New Roman"/>
          <w:sz w:val="24"/>
          <w:szCs w:val="24"/>
        </w:rPr>
        <w:t xml:space="preserve">. – 2018. – Режим доступа: </w:t>
      </w:r>
      <w:r w:rsidRPr="00F5607C">
        <w:rPr>
          <w:rFonts w:ascii="Times New Roman" w:hAnsi="Times New Roman"/>
          <w:sz w:val="24"/>
          <w:szCs w:val="24"/>
        </w:rPr>
        <w:t>https://cyberleninka.ru/article/n/rol-publichnoy-diplomatii-v-prodvizhenii-proekta-odin-poyas-odin-put-kitaya-na-mezhdunarodnoy-arene?ysclid=m8v6quhr83446434242</w:t>
      </w:r>
    </w:p>
    <w:p w14:paraId="600C7A44" w14:textId="17A13943" w:rsidR="00F5607C" w:rsidRPr="008837B8" w:rsidRDefault="00F5607C" w:rsidP="00674CED">
      <w:pPr>
        <w:pStyle w:val="a7"/>
        <w:numPr>
          <w:ilvl w:val="0"/>
          <w:numId w:val="2"/>
        </w:numPr>
        <w:jc w:val="both"/>
        <w:rPr>
          <w:rFonts w:ascii="Times New Roman" w:hAnsi="Times New Roman"/>
          <w:iCs/>
          <w:sz w:val="24"/>
          <w:szCs w:val="24"/>
        </w:rPr>
      </w:pPr>
      <w:r w:rsidRPr="00F5607C">
        <w:rPr>
          <w:rFonts w:ascii="Times New Roman" w:hAnsi="Times New Roman"/>
          <w:sz w:val="24"/>
          <w:szCs w:val="24"/>
        </w:rPr>
        <w:t xml:space="preserve">Почему закрылась «Арт-Москва» (и почему это только начало) </w:t>
      </w:r>
      <w:r w:rsidRPr="008837B8">
        <w:rPr>
          <w:rFonts w:ascii="Times New Roman" w:hAnsi="Times New Roman"/>
          <w:sz w:val="24"/>
          <w:szCs w:val="24"/>
        </w:rPr>
        <w:t xml:space="preserve">[Электронный ресурс] // </w:t>
      </w:r>
      <w:r w:rsidR="00E66E3E">
        <w:rPr>
          <w:rFonts w:ascii="Times New Roman" w:hAnsi="Times New Roman"/>
          <w:sz w:val="24"/>
          <w:szCs w:val="24"/>
        </w:rPr>
        <w:t xml:space="preserve">Онлайн-журнал Афиша </w:t>
      </w:r>
      <w:r w:rsidR="00E66E3E">
        <w:rPr>
          <w:rFonts w:ascii="Times New Roman" w:hAnsi="Times New Roman"/>
          <w:sz w:val="24"/>
          <w:szCs w:val="24"/>
          <w:lang w:val="en-US"/>
        </w:rPr>
        <w:t>Daily</w:t>
      </w:r>
      <w:r w:rsidRPr="008837B8">
        <w:rPr>
          <w:rFonts w:ascii="Times New Roman" w:hAnsi="Times New Roman"/>
          <w:sz w:val="24"/>
          <w:szCs w:val="24"/>
        </w:rPr>
        <w:t xml:space="preserve"> – Режим доступа</w:t>
      </w:r>
      <w:r w:rsidRPr="008837B8">
        <w:t xml:space="preserve"> </w:t>
      </w:r>
      <w:r w:rsidR="00E66E3E" w:rsidRPr="00E66E3E">
        <w:rPr>
          <w:rFonts w:ascii="Times New Roman" w:hAnsi="Times New Roman"/>
          <w:sz w:val="24"/>
          <w:szCs w:val="24"/>
        </w:rPr>
        <w:t>https://daily.afisha.ru/archive/vozduh/art/pochemu-zakrylas-artmoskva-i-pochemu-eto-tolko-nachalo/</w:t>
      </w:r>
    </w:p>
    <w:p w14:paraId="371BCB34" w14:textId="0E38B531" w:rsidR="00AE38EE" w:rsidRDefault="00AE38EE" w:rsidP="00674CED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AE38EE">
        <w:rPr>
          <w:rFonts w:ascii="Times New Roman" w:hAnsi="Times New Roman"/>
          <w:sz w:val="24"/>
          <w:szCs w:val="24"/>
          <w:lang w:val="en-US"/>
        </w:rPr>
        <w:t xml:space="preserve">China's 'Ticket to Happiness' Campaign Introduces Traditional Tea Culture. </w:t>
      </w:r>
      <w:r>
        <w:rPr>
          <w:rFonts w:ascii="Times New Roman" w:hAnsi="Times New Roman"/>
          <w:sz w:val="24"/>
          <w:szCs w:val="24"/>
        </w:rPr>
        <w:t xml:space="preserve">[Электронный ресурс] // </w:t>
      </w:r>
      <w:r>
        <w:rPr>
          <w:rFonts w:ascii="Times New Roman" w:hAnsi="Times New Roman"/>
          <w:sz w:val="24"/>
          <w:szCs w:val="24"/>
          <w:lang w:val="en-US"/>
        </w:rPr>
        <w:t>China</w:t>
      </w:r>
      <w:r w:rsidRPr="00AE38E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Daily</w:t>
      </w:r>
      <w:r>
        <w:rPr>
          <w:rFonts w:ascii="Times New Roman" w:hAnsi="Times New Roman"/>
          <w:sz w:val="24"/>
          <w:szCs w:val="24"/>
        </w:rPr>
        <w:t xml:space="preserve">. – Режим доступа: </w:t>
      </w:r>
      <w:r w:rsidRPr="00AE38EE">
        <w:rPr>
          <w:rFonts w:ascii="Times New Roman" w:hAnsi="Times New Roman"/>
          <w:sz w:val="24"/>
          <w:szCs w:val="24"/>
        </w:rPr>
        <w:t>https://www.chinadaily.com.cn/china/2016-06/17/content_25746797.htm</w:t>
      </w:r>
    </w:p>
    <w:p w14:paraId="69A28FDC" w14:textId="77777777" w:rsidR="008837B8" w:rsidRPr="00AE38EE" w:rsidRDefault="008837B8" w:rsidP="00674CED">
      <w:pPr>
        <w:jc w:val="both"/>
        <w:rPr>
          <w:rFonts w:ascii="Times New Roman" w:hAnsi="Times New Roman"/>
          <w:iCs/>
          <w:sz w:val="24"/>
          <w:szCs w:val="24"/>
        </w:rPr>
      </w:pPr>
    </w:p>
    <w:sectPr w:rsidR="008837B8" w:rsidRPr="00AE38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EF1154"/>
    <w:multiLevelType w:val="hybridMultilevel"/>
    <w:tmpl w:val="A20C4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F03D2B"/>
    <w:multiLevelType w:val="hybridMultilevel"/>
    <w:tmpl w:val="0C5219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032"/>
    <w:rsid w:val="00025651"/>
    <w:rsid w:val="00065FFD"/>
    <w:rsid w:val="000971A3"/>
    <w:rsid w:val="000B3EA7"/>
    <w:rsid w:val="000B49F4"/>
    <w:rsid w:val="000E6BBE"/>
    <w:rsid w:val="001C2ECE"/>
    <w:rsid w:val="001D10E2"/>
    <w:rsid w:val="001F3596"/>
    <w:rsid w:val="00217DE3"/>
    <w:rsid w:val="002F6AA2"/>
    <w:rsid w:val="003D13D3"/>
    <w:rsid w:val="004336EC"/>
    <w:rsid w:val="00464F48"/>
    <w:rsid w:val="005428B6"/>
    <w:rsid w:val="00563E78"/>
    <w:rsid w:val="005A5BC0"/>
    <w:rsid w:val="005D535E"/>
    <w:rsid w:val="005E299A"/>
    <w:rsid w:val="00636E9C"/>
    <w:rsid w:val="00647DA2"/>
    <w:rsid w:val="0067079E"/>
    <w:rsid w:val="0067279A"/>
    <w:rsid w:val="00674CED"/>
    <w:rsid w:val="006B3014"/>
    <w:rsid w:val="006B32DA"/>
    <w:rsid w:val="00711769"/>
    <w:rsid w:val="007766DC"/>
    <w:rsid w:val="0081316E"/>
    <w:rsid w:val="00852032"/>
    <w:rsid w:val="008837B8"/>
    <w:rsid w:val="008F6551"/>
    <w:rsid w:val="008F7D2C"/>
    <w:rsid w:val="00912C6E"/>
    <w:rsid w:val="0094619F"/>
    <w:rsid w:val="00985E8D"/>
    <w:rsid w:val="0099411E"/>
    <w:rsid w:val="009A76C5"/>
    <w:rsid w:val="009B2380"/>
    <w:rsid w:val="009B58F4"/>
    <w:rsid w:val="009E658F"/>
    <w:rsid w:val="00A74313"/>
    <w:rsid w:val="00A746C5"/>
    <w:rsid w:val="00AD29D6"/>
    <w:rsid w:val="00AE38EE"/>
    <w:rsid w:val="00B27F97"/>
    <w:rsid w:val="00BE49EE"/>
    <w:rsid w:val="00C20DD5"/>
    <w:rsid w:val="00C54B94"/>
    <w:rsid w:val="00C861DB"/>
    <w:rsid w:val="00D048CB"/>
    <w:rsid w:val="00D274A6"/>
    <w:rsid w:val="00D62133"/>
    <w:rsid w:val="00DD74A4"/>
    <w:rsid w:val="00E66E3E"/>
    <w:rsid w:val="00E769AF"/>
    <w:rsid w:val="00E93B75"/>
    <w:rsid w:val="00EE7452"/>
    <w:rsid w:val="00EF195F"/>
    <w:rsid w:val="00F0670B"/>
    <w:rsid w:val="00F07069"/>
    <w:rsid w:val="00F1625A"/>
    <w:rsid w:val="00F351E3"/>
    <w:rsid w:val="00F410C8"/>
    <w:rsid w:val="00F47CC4"/>
    <w:rsid w:val="00F50E00"/>
    <w:rsid w:val="00F5607C"/>
    <w:rsid w:val="00F6038C"/>
    <w:rsid w:val="00F74BF9"/>
    <w:rsid w:val="00FA2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479AEA7"/>
  <w15:chartTrackingRefBased/>
  <w15:docId w15:val="{F867E861-6FD7-4244-B14C-A23621F6F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032"/>
    <w:pPr>
      <w:spacing w:after="200" w:line="276" w:lineRule="auto"/>
    </w:pPr>
    <w:rPr>
      <w:rFonts w:ascii="Calibri" w:eastAsia="SimSun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520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20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20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20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20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20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520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520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520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20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520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520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5203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5203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5203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5203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5203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5203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520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520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520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520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520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5203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5203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5203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520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5203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52032"/>
    <w:rPr>
      <w:b/>
      <w:bCs/>
      <w:smallCaps/>
      <w:color w:val="0F4761" w:themeColor="accent1" w:themeShade="BF"/>
      <w:spacing w:val="5"/>
    </w:rPr>
  </w:style>
  <w:style w:type="character" w:styleId="ac">
    <w:name w:val="Hyperlink"/>
    <w:rsid w:val="00852032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E299A"/>
    <w:rPr>
      <w:color w:val="605E5C"/>
      <w:shd w:val="clear" w:color="auto" w:fill="E1DFDD"/>
    </w:rPr>
  </w:style>
  <w:style w:type="character" w:styleId="ad">
    <w:name w:val="Strong"/>
    <w:basedOn w:val="a0"/>
    <w:uiPriority w:val="22"/>
    <w:qFormat/>
    <w:rsid w:val="00F351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1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6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2352</Words>
  <Characters>13410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alizkotick@gmail.com</dc:creator>
  <cp:keywords/>
  <dc:description/>
  <cp:lastModifiedBy>kotlyar</cp:lastModifiedBy>
  <cp:revision>8</cp:revision>
  <dcterms:created xsi:type="dcterms:W3CDTF">2025-03-30T23:44:00Z</dcterms:created>
  <dcterms:modified xsi:type="dcterms:W3CDTF">2025-05-30T10:07:00Z</dcterms:modified>
</cp:coreProperties>
</file>