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4842" w:rsidRPr="001729CD" w:rsidRDefault="00944842" w:rsidP="00944842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 xml:space="preserve">АННОТАЦИЯ </w:t>
      </w:r>
      <w:r w:rsidR="00B543BD">
        <w:rPr>
          <w:b/>
          <w:sz w:val="24"/>
          <w:szCs w:val="24"/>
          <w:lang w:val="ru-RU"/>
        </w:rPr>
        <w:t>ПРАКТИКИ</w:t>
      </w:r>
    </w:p>
    <w:p w:rsidR="00944842" w:rsidRPr="00355F90" w:rsidRDefault="00944842" w:rsidP="00944842">
      <w:pPr>
        <w:pStyle w:val="Default"/>
        <w:spacing w:before="240" w:after="240"/>
        <w:rPr>
          <w:b/>
        </w:rPr>
      </w:pPr>
      <w:r w:rsidRPr="00FE00CC">
        <w:rPr>
          <w:b/>
        </w:rPr>
        <w:t>Наименование</w:t>
      </w:r>
      <w:r w:rsidR="00E55CCE">
        <w:rPr>
          <w:b/>
        </w:rPr>
        <w:t xml:space="preserve"> </w:t>
      </w:r>
      <w:r w:rsidR="00B543BD">
        <w:rPr>
          <w:b/>
        </w:rPr>
        <w:t>практики</w:t>
      </w:r>
      <w:r w:rsidRPr="00FE00CC">
        <w:rPr>
          <w:b/>
        </w:rPr>
        <w:t xml:space="preserve">: </w:t>
      </w:r>
      <w:r w:rsidR="00ED728F" w:rsidRPr="00ED728F">
        <w:t>Производственная технологическая практика по получению профессиональных умений и опыта профессиональной деятельности</w:t>
      </w:r>
    </w:p>
    <w:p w:rsidR="00944842" w:rsidRDefault="00E55CCE" w:rsidP="00944842">
      <w:pPr>
        <w:pStyle w:val="Default"/>
        <w:spacing w:after="240"/>
      </w:pPr>
      <w:r w:rsidRPr="00FE00CC">
        <w:rPr>
          <w:b/>
        </w:rPr>
        <w:t>Наименование</w:t>
      </w:r>
      <w:r>
        <w:rPr>
          <w:b/>
        </w:rPr>
        <w:t xml:space="preserve"> ОПОП ВО</w:t>
      </w:r>
      <w:r w:rsidR="00944842" w:rsidRPr="00FE00CC">
        <w:rPr>
          <w:b/>
        </w:rPr>
        <w:t xml:space="preserve">: </w:t>
      </w:r>
      <w:r w:rsidR="001942C1" w:rsidRPr="001942C1">
        <w:t>09.0</w:t>
      </w:r>
      <w:r w:rsidR="00804D37">
        <w:t>4</w:t>
      </w:r>
      <w:r w:rsidR="001942C1" w:rsidRPr="001942C1">
        <w:t>.03 «Прикладная информатика»</w:t>
      </w:r>
      <w:r w:rsidR="00804D37">
        <w:t xml:space="preserve">, </w:t>
      </w:r>
      <w:r w:rsidR="00804D37" w:rsidRPr="00804D37">
        <w:t>профиль «Корпоративные информационные системы»</w:t>
      </w:r>
    </w:p>
    <w:p w:rsidR="00944842" w:rsidRPr="00FE00CC" w:rsidRDefault="00944842" w:rsidP="00944842">
      <w:pPr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Цели и задачи </w:t>
      </w:r>
      <w:r w:rsidR="00B543BD">
        <w:rPr>
          <w:b/>
          <w:sz w:val="24"/>
          <w:szCs w:val="24"/>
          <w:lang w:val="ru-RU"/>
        </w:rPr>
        <w:t>практики</w:t>
      </w:r>
      <w:r w:rsidRPr="00FE00CC">
        <w:rPr>
          <w:b/>
          <w:sz w:val="24"/>
          <w:szCs w:val="24"/>
          <w:lang w:val="ru-RU"/>
        </w:rPr>
        <w:t xml:space="preserve"> </w:t>
      </w:r>
    </w:p>
    <w:p w:rsidR="00ED728F" w:rsidRPr="00ED728F" w:rsidRDefault="00ED728F" w:rsidP="00ED728F">
      <w:pPr>
        <w:ind w:firstLine="284"/>
        <w:rPr>
          <w:sz w:val="24"/>
          <w:szCs w:val="24"/>
          <w:lang w:val="ru-RU"/>
        </w:rPr>
      </w:pPr>
      <w:r w:rsidRPr="00ED728F">
        <w:rPr>
          <w:sz w:val="24"/>
          <w:szCs w:val="24"/>
          <w:lang w:val="ru-RU"/>
        </w:rPr>
        <w:t>Целью производственной технологической прак</w:t>
      </w:r>
      <w:r>
        <w:rPr>
          <w:sz w:val="24"/>
          <w:szCs w:val="24"/>
          <w:lang w:val="ru-RU"/>
        </w:rPr>
        <w:t>тики по получению профессиональ</w:t>
      </w:r>
      <w:r w:rsidRPr="00ED728F">
        <w:rPr>
          <w:sz w:val="24"/>
          <w:szCs w:val="24"/>
          <w:lang w:val="ru-RU"/>
        </w:rPr>
        <w:t>ных умений и опыта профессиональной деятельности является формирование у студентов таких профессиональных компетенций, которые связаны с решением организационно-управленческих задач, закреплением теоретических знаний и приобретением практических навыков работы в профессиональной сфере деятельности.</w:t>
      </w:r>
    </w:p>
    <w:p w:rsidR="00ED728F" w:rsidRPr="00ED728F" w:rsidRDefault="00ED728F" w:rsidP="00ED728F">
      <w:pPr>
        <w:ind w:firstLine="284"/>
        <w:rPr>
          <w:sz w:val="24"/>
          <w:szCs w:val="24"/>
          <w:lang w:val="ru-RU"/>
        </w:rPr>
      </w:pPr>
      <w:r w:rsidRPr="00ED728F">
        <w:rPr>
          <w:sz w:val="24"/>
          <w:szCs w:val="24"/>
          <w:lang w:val="ru-RU"/>
        </w:rPr>
        <w:t>Задачами производственной технологической практики являются:</w:t>
      </w:r>
    </w:p>
    <w:p w:rsidR="00ED728F" w:rsidRPr="00ED728F" w:rsidRDefault="00ED728F" w:rsidP="00ED728F">
      <w:pPr>
        <w:ind w:firstLine="284"/>
        <w:rPr>
          <w:sz w:val="24"/>
          <w:szCs w:val="24"/>
          <w:lang w:val="ru-RU"/>
        </w:rPr>
      </w:pPr>
      <w:r w:rsidRPr="00ED728F">
        <w:rPr>
          <w:sz w:val="24"/>
          <w:szCs w:val="24"/>
          <w:lang w:val="ru-RU"/>
        </w:rPr>
        <w:t xml:space="preserve">– </w:t>
      </w:r>
      <w:r w:rsidRPr="00ED728F">
        <w:rPr>
          <w:sz w:val="24"/>
          <w:szCs w:val="24"/>
          <w:lang w:val="ru-RU"/>
        </w:rPr>
        <w:t>ознакомление с организационной структурой и основными направлениями деятельности конкретного предприятия;</w:t>
      </w:r>
    </w:p>
    <w:p w:rsidR="00ED728F" w:rsidRPr="00ED728F" w:rsidRDefault="00ED728F" w:rsidP="00ED728F">
      <w:pPr>
        <w:ind w:firstLine="284"/>
        <w:rPr>
          <w:sz w:val="24"/>
          <w:szCs w:val="24"/>
          <w:lang w:val="ru-RU"/>
        </w:rPr>
      </w:pPr>
      <w:r w:rsidRPr="00ED728F">
        <w:rPr>
          <w:sz w:val="24"/>
          <w:szCs w:val="24"/>
          <w:lang w:val="ru-RU"/>
        </w:rPr>
        <w:t>– описание основных бизнес-процессов на предприятии, выделение процессов специфичных для профессиональной области;</w:t>
      </w:r>
    </w:p>
    <w:p w:rsidR="00ED728F" w:rsidRPr="00ED728F" w:rsidRDefault="00ED728F" w:rsidP="00ED728F">
      <w:pPr>
        <w:ind w:firstLine="284"/>
        <w:rPr>
          <w:sz w:val="24"/>
          <w:szCs w:val="24"/>
          <w:lang w:val="ru-RU"/>
        </w:rPr>
      </w:pPr>
      <w:r w:rsidRPr="00ED728F">
        <w:rPr>
          <w:sz w:val="24"/>
          <w:szCs w:val="24"/>
          <w:lang w:val="ru-RU"/>
        </w:rPr>
        <w:t>– ознакомление с опытом применения информационных технологий (ИТ) на данном предприятии;</w:t>
      </w:r>
    </w:p>
    <w:p w:rsidR="00ED728F" w:rsidRPr="00ED728F" w:rsidRDefault="00ED728F" w:rsidP="00ED728F">
      <w:pPr>
        <w:ind w:firstLine="284"/>
        <w:rPr>
          <w:sz w:val="24"/>
          <w:szCs w:val="24"/>
          <w:lang w:val="ru-RU"/>
        </w:rPr>
      </w:pPr>
      <w:r w:rsidRPr="00ED728F">
        <w:rPr>
          <w:sz w:val="24"/>
          <w:szCs w:val="24"/>
          <w:lang w:val="ru-RU"/>
        </w:rPr>
        <w:t>– выделение процессов или областей, в которых используются автоматизированные информационные системы (ИС);</w:t>
      </w:r>
    </w:p>
    <w:p w:rsidR="00ED728F" w:rsidRPr="00ED728F" w:rsidRDefault="00ED728F" w:rsidP="00ED728F">
      <w:pPr>
        <w:ind w:firstLine="284"/>
        <w:rPr>
          <w:sz w:val="24"/>
          <w:szCs w:val="24"/>
          <w:lang w:val="ru-RU"/>
        </w:rPr>
      </w:pPr>
      <w:r w:rsidRPr="00ED728F">
        <w:rPr>
          <w:sz w:val="24"/>
          <w:szCs w:val="24"/>
          <w:lang w:val="ru-RU"/>
        </w:rPr>
        <w:t>– изучение состава ИС (программного, технического, информационного и др. видов обеспечения);</w:t>
      </w:r>
    </w:p>
    <w:p w:rsidR="00ED728F" w:rsidRPr="00ED728F" w:rsidRDefault="00ED728F" w:rsidP="00ED728F">
      <w:pPr>
        <w:ind w:firstLine="284"/>
        <w:rPr>
          <w:sz w:val="24"/>
          <w:szCs w:val="24"/>
          <w:lang w:val="ru-RU"/>
        </w:rPr>
      </w:pPr>
      <w:r w:rsidRPr="00ED728F">
        <w:rPr>
          <w:sz w:val="24"/>
          <w:szCs w:val="24"/>
          <w:lang w:val="ru-RU"/>
        </w:rPr>
        <w:t>– выделение и описание процессов и функциональных областей, где не используются (или недостаточно используются) современные ИТ, анализ причин этого;</w:t>
      </w:r>
    </w:p>
    <w:p w:rsidR="00ED728F" w:rsidRPr="00ED728F" w:rsidRDefault="00ED728F" w:rsidP="00ED728F">
      <w:pPr>
        <w:ind w:firstLine="284"/>
        <w:rPr>
          <w:sz w:val="24"/>
          <w:szCs w:val="24"/>
          <w:lang w:val="ru-RU"/>
        </w:rPr>
      </w:pPr>
      <w:r w:rsidRPr="00ED728F">
        <w:rPr>
          <w:sz w:val="24"/>
          <w:szCs w:val="24"/>
          <w:lang w:val="ru-RU"/>
        </w:rPr>
        <w:t>– предложение способов решения существующих проблем, либо предложение эффективных современных решений автоматизации предприятия;</w:t>
      </w:r>
    </w:p>
    <w:p w:rsidR="00ED728F" w:rsidRPr="00ED728F" w:rsidRDefault="00ED728F" w:rsidP="00ED728F">
      <w:pPr>
        <w:ind w:firstLine="284"/>
        <w:rPr>
          <w:sz w:val="24"/>
          <w:szCs w:val="24"/>
          <w:lang w:val="ru-RU"/>
        </w:rPr>
      </w:pPr>
      <w:r w:rsidRPr="00ED728F">
        <w:rPr>
          <w:sz w:val="24"/>
          <w:szCs w:val="24"/>
          <w:lang w:val="ru-RU"/>
        </w:rPr>
        <w:t>– развитие навыков обработки полученных результатов, анализа и представления их в виде законченных научно-исследовательских разработок в письменном виде (отчета по практике, тезисов докладов, презентации, научной статьи, и т.д.), публичной защиты результатов;</w:t>
      </w:r>
    </w:p>
    <w:p w:rsidR="00FE00CC" w:rsidRPr="00355F90" w:rsidRDefault="00ED728F" w:rsidP="00ED728F">
      <w:pPr>
        <w:ind w:firstLine="284"/>
        <w:rPr>
          <w:sz w:val="24"/>
          <w:szCs w:val="24"/>
          <w:lang w:val="ru-RU"/>
        </w:rPr>
      </w:pPr>
      <w:r w:rsidRPr="00ED728F">
        <w:rPr>
          <w:sz w:val="24"/>
          <w:szCs w:val="24"/>
          <w:lang w:val="ru-RU"/>
        </w:rPr>
        <w:t>– развитие потребности в самообразовании и совершенствовании профессиональных знаний и умений.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Результаты </w:t>
      </w:r>
      <w:r w:rsidR="00B543BD">
        <w:rPr>
          <w:b/>
          <w:sz w:val="24"/>
          <w:szCs w:val="24"/>
          <w:lang w:val="ru-RU"/>
        </w:rPr>
        <w:t>практики</w:t>
      </w:r>
    </w:p>
    <w:p w:rsidR="00944842" w:rsidRPr="00FE00CC" w:rsidRDefault="00B543BD" w:rsidP="004D48C9">
      <w:pPr>
        <w:ind w:firstLine="284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Практика</w:t>
      </w:r>
      <w:r w:rsidR="00944842" w:rsidRPr="00FE00CC">
        <w:rPr>
          <w:color w:val="000000" w:themeColor="text1"/>
          <w:sz w:val="24"/>
          <w:szCs w:val="24"/>
          <w:lang w:val="ru-RU"/>
        </w:rPr>
        <w:t xml:space="preserve"> направлен</w:t>
      </w:r>
      <w:r>
        <w:rPr>
          <w:color w:val="000000" w:themeColor="text1"/>
          <w:sz w:val="24"/>
          <w:szCs w:val="24"/>
          <w:lang w:val="ru-RU"/>
        </w:rPr>
        <w:t>а</w:t>
      </w:r>
      <w:r w:rsidR="00944842" w:rsidRPr="00FE00CC">
        <w:rPr>
          <w:color w:val="000000" w:themeColor="text1"/>
          <w:sz w:val="24"/>
          <w:szCs w:val="24"/>
          <w:lang w:val="ru-RU"/>
        </w:rPr>
        <w:t xml:space="preserve"> на формирование следующих компетенций:</w:t>
      </w:r>
    </w:p>
    <w:p w:rsidR="00484AD3" w:rsidRDefault="00484AD3" w:rsidP="00484AD3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ED728F" w:rsidRPr="00ED728F">
        <w:rPr>
          <w:sz w:val="24"/>
          <w:szCs w:val="24"/>
          <w:lang w:val="ru-RU"/>
        </w:rPr>
        <w:t>способностью на практике применять новые научные принципы и методы исследований</w:t>
      </w:r>
      <w:r w:rsidRPr="00484AD3">
        <w:rPr>
          <w:sz w:val="24"/>
          <w:szCs w:val="24"/>
          <w:lang w:val="ru-RU"/>
        </w:rPr>
        <w:t xml:space="preserve"> </w:t>
      </w:r>
      <w:r w:rsidRPr="00045DA9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О</w:t>
      </w:r>
      <w:r w:rsidR="00ED728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К</w:t>
      </w:r>
      <w:r w:rsidRPr="00045DA9">
        <w:rPr>
          <w:sz w:val="24"/>
          <w:szCs w:val="24"/>
          <w:lang w:val="ru-RU"/>
        </w:rPr>
        <w:t>-</w:t>
      </w:r>
      <w:r w:rsidR="00ED728F">
        <w:rPr>
          <w:sz w:val="24"/>
          <w:szCs w:val="24"/>
          <w:lang w:val="ru-RU"/>
        </w:rPr>
        <w:t>5</w:t>
      </w:r>
      <w:r w:rsidRPr="00045DA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ED728F" w:rsidRDefault="00ED728F" w:rsidP="00ED728F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ED728F">
        <w:rPr>
          <w:sz w:val="24"/>
          <w:szCs w:val="24"/>
          <w:lang w:val="ru-RU"/>
        </w:rPr>
        <w:t xml:space="preserve">способностью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 </w:t>
      </w:r>
      <w:r w:rsidRPr="00045DA9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К</w:t>
      </w:r>
      <w:r w:rsidRPr="00045DA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6</w:t>
      </w:r>
      <w:r w:rsidRPr="00045DA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ED728F" w:rsidRDefault="00ED728F" w:rsidP="00ED728F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ED728F">
        <w:rPr>
          <w:sz w:val="24"/>
          <w:szCs w:val="24"/>
          <w:lang w:val="ru-RU"/>
        </w:rPr>
        <w:t xml:space="preserve">способностью использовать передовые методы оценки качества, надежности и информационной безопасности ИС в процессе эксплуатации прикладных ИС </w:t>
      </w:r>
      <w:r w:rsidRPr="00045DA9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К</w:t>
      </w:r>
      <w:r w:rsidRPr="00045DA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21</w:t>
      </w:r>
      <w:r w:rsidRPr="00045DA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ED728F" w:rsidRDefault="00ED728F" w:rsidP="00ED728F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ED728F">
        <w:rPr>
          <w:sz w:val="24"/>
          <w:szCs w:val="24"/>
          <w:lang w:val="ru-RU"/>
        </w:rPr>
        <w:t xml:space="preserve">способностью использовать международные информационные ресурсы и стандарты в информатизации предприятий и организаций </w:t>
      </w:r>
      <w:r w:rsidRPr="00045DA9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ПК</w:t>
      </w:r>
      <w:r w:rsidRPr="00045DA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2</w:t>
      </w:r>
      <w:r w:rsidRPr="00045DA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ED728F" w:rsidRDefault="00ED728F" w:rsidP="00ED728F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ED728F">
        <w:rPr>
          <w:sz w:val="24"/>
          <w:szCs w:val="24"/>
          <w:lang w:val="ru-RU"/>
        </w:rPr>
        <w:t>способностью использовать информационные сервисы для автоматизации прикладных и информационных процессов</w:t>
      </w:r>
      <w:r w:rsidRPr="00484AD3">
        <w:rPr>
          <w:sz w:val="24"/>
          <w:szCs w:val="24"/>
          <w:lang w:val="ru-RU"/>
        </w:rPr>
        <w:t xml:space="preserve"> </w:t>
      </w:r>
      <w:r w:rsidRPr="00045DA9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ПК</w:t>
      </w:r>
      <w:r w:rsidRPr="00045DA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3</w:t>
      </w:r>
      <w:r w:rsidRPr="00045DA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355F90" w:rsidRPr="00355F90" w:rsidRDefault="00804D37" w:rsidP="00045DA9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ED728F" w:rsidRPr="00ED728F">
        <w:rPr>
          <w:sz w:val="24"/>
          <w:szCs w:val="24"/>
          <w:lang w:val="ru-RU"/>
        </w:rPr>
        <w:t xml:space="preserve">способностью интегрировать компоненты и сервисы ИС </w:t>
      </w:r>
      <w:r w:rsidRPr="00045DA9">
        <w:rPr>
          <w:sz w:val="24"/>
          <w:szCs w:val="24"/>
          <w:lang w:val="ru-RU"/>
        </w:rPr>
        <w:t>(</w:t>
      </w:r>
      <w:r w:rsidR="00ED728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К</w:t>
      </w:r>
      <w:r w:rsidRPr="00045DA9">
        <w:rPr>
          <w:sz w:val="24"/>
          <w:szCs w:val="24"/>
          <w:lang w:val="ru-RU"/>
        </w:rPr>
        <w:t>-</w:t>
      </w:r>
      <w:r w:rsidR="00ED728F">
        <w:rPr>
          <w:sz w:val="24"/>
          <w:szCs w:val="24"/>
          <w:lang w:val="ru-RU"/>
        </w:rPr>
        <w:t>24</w:t>
      </w:r>
      <w:r w:rsidR="00045DA9" w:rsidRPr="00045DA9">
        <w:rPr>
          <w:sz w:val="24"/>
          <w:szCs w:val="24"/>
          <w:lang w:val="ru-RU"/>
        </w:rPr>
        <w:t>)</w:t>
      </w:r>
      <w:r w:rsidR="00381B7A">
        <w:rPr>
          <w:sz w:val="24"/>
          <w:szCs w:val="24"/>
          <w:lang w:val="ru-RU"/>
        </w:rPr>
        <w:t>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Основные разделы </w:t>
      </w:r>
      <w:r w:rsidR="001E5C60">
        <w:rPr>
          <w:b/>
          <w:sz w:val="24"/>
          <w:szCs w:val="24"/>
          <w:lang w:val="ru-RU"/>
        </w:rPr>
        <w:t>практики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44842" w:rsidRPr="00FE00CC">
        <w:rPr>
          <w:sz w:val="24"/>
          <w:szCs w:val="24"/>
          <w:lang w:val="ru-RU"/>
        </w:rPr>
        <w:t>1)</w:t>
      </w:r>
      <w:r>
        <w:rPr>
          <w:sz w:val="24"/>
          <w:szCs w:val="24"/>
          <w:lang w:val="ru-RU"/>
        </w:rPr>
        <w:t xml:space="preserve"> </w:t>
      </w:r>
      <w:r w:rsidR="00BE2BA0" w:rsidRPr="00BE2BA0">
        <w:rPr>
          <w:sz w:val="24"/>
          <w:szCs w:val="24"/>
          <w:lang w:val="ru-RU"/>
        </w:rPr>
        <w:t>Подготовительный</w:t>
      </w:r>
      <w:r>
        <w:rPr>
          <w:sz w:val="24"/>
          <w:szCs w:val="24"/>
          <w:lang w:val="ru-RU"/>
        </w:rPr>
        <w:t>.</w:t>
      </w:r>
    </w:p>
    <w:p w:rsidR="00BE2BA0" w:rsidRDefault="003B0504" w:rsidP="00BE2BA0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2) </w:t>
      </w:r>
      <w:r w:rsidR="00ED728F" w:rsidRPr="00ED728F">
        <w:rPr>
          <w:sz w:val="24"/>
          <w:szCs w:val="24"/>
          <w:lang w:val="ru-RU"/>
        </w:rPr>
        <w:t>Технологический</w:t>
      </w:r>
      <w:r w:rsidR="00BE2BA0" w:rsidRPr="00BE2BA0">
        <w:rPr>
          <w:sz w:val="24"/>
          <w:szCs w:val="24"/>
          <w:lang w:val="ru-RU"/>
        </w:rPr>
        <w:t>.</w:t>
      </w:r>
    </w:p>
    <w:p w:rsidR="00804D37" w:rsidRPr="00BE2BA0" w:rsidRDefault="00804D37" w:rsidP="00BE2BA0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3) </w:t>
      </w:r>
      <w:r w:rsidR="00ED728F" w:rsidRPr="00ED728F">
        <w:rPr>
          <w:sz w:val="24"/>
          <w:szCs w:val="24"/>
          <w:lang w:val="ru-RU"/>
        </w:rPr>
        <w:t>Оценочный</w:t>
      </w:r>
      <w:r>
        <w:rPr>
          <w:sz w:val="24"/>
          <w:szCs w:val="24"/>
          <w:lang w:val="ru-RU"/>
        </w:rPr>
        <w:t>.</w:t>
      </w:r>
    </w:p>
    <w:p w:rsidR="00BE2BA0" w:rsidRDefault="00C629C2" w:rsidP="00BE2BA0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ED728F">
        <w:rPr>
          <w:sz w:val="24"/>
          <w:szCs w:val="24"/>
          <w:lang w:val="ru-RU"/>
        </w:rPr>
        <w:t>4</w:t>
      </w:r>
      <w:bookmarkStart w:id="0" w:name="_GoBack"/>
      <w:bookmarkEnd w:id="0"/>
      <w:r>
        <w:rPr>
          <w:sz w:val="24"/>
          <w:szCs w:val="24"/>
          <w:lang w:val="ru-RU"/>
        </w:rPr>
        <w:t xml:space="preserve">) </w:t>
      </w:r>
      <w:r w:rsidR="00BE2BA0" w:rsidRPr="00BE2BA0">
        <w:rPr>
          <w:sz w:val="24"/>
          <w:szCs w:val="24"/>
          <w:lang w:val="ru-RU"/>
        </w:rPr>
        <w:t>Защита отчёта по практике.</w:t>
      </w:r>
    </w:p>
    <w:p w:rsidR="00944842" w:rsidRPr="00FE00CC" w:rsidRDefault="00944842" w:rsidP="00BE2BA0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Трудоемкость </w:t>
      </w:r>
      <w:r w:rsidR="001E5C60">
        <w:rPr>
          <w:b/>
          <w:sz w:val="24"/>
          <w:szCs w:val="24"/>
          <w:lang w:val="ru-RU"/>
        </w:rPr>
        <w:t>практики</w:t>
      </w:r>
    </w:p>
    <w:p w:rsidR="00944842" w:rsidRDefault="00944842" w:rsidP="004D48C9">
      <w:pPr>
        <w:ind w:firstLine="284"/>
        <w:rPr>
          <w:color w:val="000000" w:themeColor="text1"/>
          <w:sz w:val="24"/>
          <w:szCs w:val="24"/>
          <w:lang w:val="ru-RU" w:eastAsia="ru-RU"/>
        </w:rPr>
      </w:pPr>
      <w:r w:rsidRPr="00FE00CC">
        <w:rPr>
          <w:color w:val="000000" w:themeColor="text1"/>
          <w:sz w:val="24"/>
          <w:szCs w:val="24"/>
          <w:lang w:val="ru-RU" w:eastAsia="ru-RU"/>
        </w:rPr>
        <w:t xml:space="preserve">Объем </w:t>
      </w:r>
      <w:r w:rsidR="001E5C60">
        <w:rPr>
          <w:sz w:val="24"/>
          <w:szCs w:val="24"/>
          <w:lang w:val="ru-RU"/>
        </w:rPr>
        <w:t>практики</w:t>
      </w:r>
      <w:r w:rsidRPr="00FE00CC">
        <w:rPr>
          <w:color w:val="000000" w:themeColor="text1"/>
          <w:sz w:val="24"/>
          <w:szCs w:val="24"/>
          <w:lang w:val="ru-RU" w:eastAsia="ru-RU"/>
        </w:rPr>
        <w:t xml:space="preserve"> в зачетных единицах с указанием </w:t>
      </w:r>
      <w:r w:rsidR="001E5C60">
        <w:rPr>
          <w:color w:val="000000" w:themeColor="text1"/>
          <w:sz w:val="24"/>
          <w:szCs w:val="24"/>
          <w:lang w:val="ru-RU" w:eastAsia="ru-RU"/>
        </w:rPr>
        <w:t>продолжительности практики</w:t>
      </w:r>
      <w:r w:rsidRPr="00FE00CC">
        <w:rPr>
          <w:color w:val="000000" w:themeColor="text1"/>
          <w:sz w:val="24"/>
          <w:szCs w:val="24"/>
          <w:lang w:val="ru-RU" w:eastAsia="ru-RU"/>
        </w:rPr>
        <w:t xml:space="preserve"> приведен в таблице.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793"/>
        <w:gridCol w:w="5189"/>
        <w:gridCol w:w="1406"/>
      </w:tblGrid>
      <w:tr w:rsidR="001E487D" w:rsidRPr="00E55CCE" w:rsidTr="00891A9D">
        <w:trPr>
          <w:trHeight w:val="272"/>
        </w:trPr>
        <w:tc>
          <w:tcPr>
            <w:tcW w:w="644" w:type="pct"/>
            <w:vAlign w:val="center"/>
          </w:tcPr>
          <w:p w:rsidR="001E487D" w:rsidRPr="00E55CCE" w:rsidRDefault="001E487D" w:rsidP="00891A9D">
            <w:pPr>
              <w:widowControl w:val="0"/>
              <w:jc w:val="center"/>
              <w:rPr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lastRenderedPageBreak/>
              <w:t>Форма обучения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E487D" w:rsidRPr="00E55CCE" w:rsidRDefault="001E487D" w:rsidP="00891A9D">
            <w:pPr>
              <w:jc w:val="center"/>
              <w:rPr>
                <w:rFonts w:eastAsia="Calibri"/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t>Трудоемкость</w:t>
            </w:r>
            <w:r>
              <w:rPr>
                <w:rFonts w:eastAsia="Calibri"/>
                <w:lang w:val="ru-RU" w:eastAsia="ru-RU"/>
              </w:rPr>
              <w:t xml:space="preserve"> </w:t>
            </w:r>
            <w:r w:rsidRPr="00E55CCE">
              <w:rPr>
                <w:rFonts w:eastAsia="Calibri"/>
                <w:lang w:eastAsia="ru-RU"/>
              </w:rPr>
              <w:t>(З.Е.)</w:t>
            </w:r>
          </w:p>
        </w:tc>
        <w:tc>
          <w:tcPr>
            <w:tcW w:w="2695" w:type="pct"/>
            <w:vAlign w:val="center"/>
          </w:tcPr>
          <w:p w:rsidR="001E487D" w:rsidRPr="00E55CCE" w:rsidRDefault="001E487D" w:rsidP="00891A9D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Продолжительность практики</w:t>
            </w:r>
            <w:r w:rsidRPr="00E55CCE">
              <w:rPr>
                <w:lang w:eastAsia="ru-RU"/>
              </w:rPr>
              <w:t xml:space="preserve"> (</w:t>
            </w:r>
            <w:r>
              <w:rPr>
                <w:lang w:val="ru-RU" w:eastAsia="ru-RU"/>
              </w:rPr>
              <w:t>недель</w:t>
            </w:r>
            <w:r w:rsidRPr="00E55CCE">
              <w:rPr>
                <w:lang w:eastAsia="ru-RU"/>
              </w:rPr>
              <w:t>)</w:t>
            </w:r>
          </w:p>
        </w:tc>
        <w:tc>
          <w:tcPr>
            <w:tcW w:w="730" w:type="pct"/>
            <w:vAlign w:val="center"/>
          </w:tcPr>
          <w:p w:rsidR="001E487D" w:rsidRPr="00E55CCE" w:rsidRDefault="001E487D" w:rsidP="00891A9D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Форма аттестации</w:t>
            </w:r>
          </w:p>
        </w:tc>
      </w:tr>
      <w:tr w:rsidR="001E487D" w:rsidRPr="00E55CCE" w:rsidTr="00891A9D">
        <w:trPr>
          <w:trHeight w:val="309"/>
        </w:trPr>
        <w:tc>
          <w:tcPr>
            <w:tcW w:w="644" w:type="pct"/>
            <w:vAlign w:val="center"/>
          </w:tcPr>
          <w:p w:rsidR="001E487D" w:rsidRPr="003B0504" w:rsidRDefault="001E487D" w:rsidP="00891A9D">
            <w:pPr>
              <w:jc w:val="center"/>
              <w:rPr>
                <w:lang w:eastAsia="ru-RU"/>
              </w:rPr>
            </w:pPr>
            <w:r w:rsidRPr="003B0504">
              <w:rPr>
                <w:lang w:eastAsia="ru-RU"/>
              </w:rPr>
              <w:t>ОФО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E487D" w:rsidRPr="001E487D" w:rsidRDefault="00C629C2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1E487D" w:rsidRPr="001E487D" w:rsidRDefault="00C629C2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730" w:type="pct"/>
            <w:vAlign w:val="center"/>
          </w:tcPr>
          <w:p w:rsidR="001E487D" w:rsidRPr="001E487D" w:rsidRDefault="001E487D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ЗП</w:t>
            </w:r>
          </w:p>
        </w:tc>
      </w:tr>
      <w:tr w:rsidR="00804D37" w:rsidRPr="00E55CCE" w:rsidTr="00891A9D">
        <w:trPr>
          <w:trHeight w:val="309"/>
        </w:trPr>
        <w:tc>
          <w:tcPr>
            <w:tcW w:w="644" w:type="pct"/>
            <w:vAlign w:val="center"/>
          </w:tcPr>
          <w:p w:rsidR="00804D37" w:rsidRPr="00804D37" w:rsidRDefault="00804D37" w:rsidP="00891A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ОЗФО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804D37" w:rsidRDefault="00C629C2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04D37" w:rsidRDefault="00C629C2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730" w:type="pct"/>
            <w:vAlign w:val="center"/>
          </w:tcPr>
          <w:p w:rsidR="00804D37" w:rsidRDefault="00804D37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ЗП</w:t>
            </w:r>
          </w:p>
        </w:tc>
      </w:tr>
    </w:tbl>
    <w:p w:rsidR="00944842" w:rsidRPr="00FE00CC" w:rsidRDefault="00944842" w:rsidP="00944842">
      <w:pPr>
        <w:widowControl w:val="0"/>
        <w:jc w:val="both"/>
        <w:rPr>
          <w:lang w:val="ru-RU" w:eastAsia="ru-RU"/>
        </w:rPr>
      </w:pPr>
    </w:p>
    <w:sectPr w:rsidR="00944842" w:rsidRPr="00FE00CC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A2" w:rsidRDefault="003B55A2">
      <w:r>
        <w:separator/>
      </w:r>
    </w:p>
  </w:endnote>
  <w:endnote w:type="continuationSeparator" w:id="0">
    <w:p w:rsidR="003B55A2" w:rsidRDefault="003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2" w:rsidRDefault="00332022">
    <w:pPr>
      <w:pStyle w:val="a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A2" w:rsidRDefault="003B55A2">
      <w:r>
        <w:separator/>
      </w:r>
    </w:p>
  </w:footnote>
  <w:footnote w:type="continuationSeparator" w:id="0">
    <w:p w:rsidR="003B55A2" w:rsidRDefault="003B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 "/>
      <w:lvlJc w:val="left"/>
      <w:pPr>
        <w:tabs>
          <w:tab w:val="num" w:pos="1271"/>
        </w:tabs>
        <w:ind w:left="1471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/>
        <w:b/>
        <w:i w:val="0"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864"/>
      </w:pPr>
    </w:lvl>
    <w:lvl w:ilvl="4">
      <w:start w:val="1"/>
      <w:numFmt w:val="decimal"/>
      <w:lvlText w:val="%1.%2.%3.%4.%5"/>
      <w:lvlJc w:val="left"/>
      <w:pPr>
        <w:tabs>
          <w:tab w:val="num" w:pos="4266"/>
        </w:tabs>
        <w:ind w:left="4266" w:hanging="1008"/>
      </w:p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4554"/>
        </w:tabs>
        <w:ind w:left="45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2"/>
        </w:tabs>
        <w:ind w:left="4842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 "/>
      <w:lvlJc w:val="left"/>
      <w:pPr>
        <w:tabs>
          <w:tab w:val="num" w:pos="907"/>
        </w:tabs>
        <w:ind w:left="0" w:firstLine="709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200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40"/>
        </w:tabs>
        <w:ind w:left="5540" w:hanging="864"/>
      </w:pPr>
    </w:lvl>
    <w:lvl w:ilvl="4">
      <w:start w:val="1"/>
      <w:numFmt w:val="decimal"/>
      <w:lvlText w:val="%1.%2.%3.%4.%5"/>
      <w:lvlJc w:val="left"/>
      <w:pPr>
        <w:tabs>
          <w:tab w:val="num" w:pos="5684"/>
        </w:tabs>
        <w:ind w:left="5684" w:hanging="1008"/>
      </w:pPr>
    </w:lvl>
    <w:lvl w:ilvl="5">
      <w:start w:val="1"/>
      <w:numFmt w:val="decimal"/>
      <w:lvlText w:val="%1.%2.%3.%4.%5.%6"/>
      <w:lvlJc w:val="left"/>
      <w:pPr>
        <w:tabs>
          <w:tab w:val="num" w:pos="5828"/>
        </w:tabs>
        <w:ind w:left="58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6116"/>
        </w:tabs>
        <w:ind w:left="61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60"/>
        </w:tabs>
        <w:ind w:left="6260" w:hanging="158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37"/>
        </w:tabs>
        <w:ind w:left="0" w:firstLine="709"/>
      </w:pPr>
      <w:rPr>
        <w:rFonts w:ascii="Courier New" w:hAnsi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 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09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709"/>
      </w:pPr>
    </w:lvl>
    <w:lvl w:ilvl="3">
      <w:start w:val="1"/>
      <w:numFmt w:val="decimal"/>
      <w:lvlText w:val="%1.%2.%3.%4"/>
      <w:lvlJc w:val="left"/>
      <w:pPr>
        <w:tabs>
          <w:tab w:val="num" w:pos="133"/>
        </w:tabs>
        <w:ind w:left="718" w:firstLine="709"/>
      </w:pPr>
    </w:lvl>
    <w:lvl w:ilvl="4">
      <w:start w:val="1"/>
      <w:numFmt w:val="decimal"/>
      <w:lvlText w:val="%1.%2.%3.%4.%5"/>
      <w:lvlJc w:val="left"/>
      <w:pPr>
        <w:tabs>
          <w:tab w:val="num" w:pos="133"/>
        </w:tabs>
        <w:ind w:left="718" w:firstLine="709"/>
      </w:pPr>
    </w:lvl>
    <w:lvl w:ilvl="5">
      <w:start w:val="1"/>
      <w:numFmt w:val="decimal"/>
      <w:lvlText w:val="%1.%2.%3.%4.%5.%6"/>
      <w:lvlJc w:val="left"/>
      <w:pPr>
        <w:tabs>
          <w:tab w:val="num" w:pos="133"/>
        </w:tabs>
        <w:ind w:left="718" w:firstLine="709"/>
      </w:pPr>
    </w:lvl>
    <w:lvl w:ilvl="6">
      <w:start w:val="1"/>
      <w:numFmt w:val="decimal"/>
      <w:lvlText w:val="%1.%2.%3.%4.%5.%6.%7"/>
      <w:lvlJc w:val="left"/>
      <w:pPr>
        <w:tabs>
          <w:tab w:val="num" w:pos="133"/>
        </w:tabs>
        <w:ind w:left="718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133"/>
        </w:tabs>
        <w:ind w:left="718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133"/>
        </w:tabs>
        <w:ind w:left="718" w:firstLine="709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Приложение №%1 "/>
      <w:lvlJc w:val="left"/>
      <w:pPr>
        <w:tabs>
          <w:tab w:val="num" w:pos="0"/>
        </w:tabs>
        <w:ind w:left="6804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6608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6608" w:firstLine="709"/>
      </w:pPr>
    </w:lvl>
    <w:lvl w:ilvl="3">
      <w:start w:val="1"/>
      <w:numFmt w:val="decimal"/>
      <w:lvlText w:val="%1.%2.%3.%4"/>
      <w:lvlJc w:val="left"/>
      <w:pPr>
        <w:tabs>
          <w:tab w:val="num" w:pos="7450"/>
        </w:tabs>
        <w:ind w:left="6599" w:firstLine="709"/>
      </w:pPr>
    </w:lvl>
    <w:lvl w:ilvl="4">
      <w:start w:val="1"/>
      <w:numFmt w:val="decimal"/>
      <w:lvlText w:val="%1.%2.%3.%4.%5"/>
      <w:lvlJc w:val="left"/>
      <w:pPr>
        <w:tabs>
          <w:tab w:val="num" w:pos="7450"/>
        </w:tabs>
        <w:ind w:left="6599" w:firstLine="709"/>
      </w:pPr>
    </w:lvl>
    <w:lvl w:ilvl="5">
      <w:start w:val="1"/>
      <w:numFmt w:val="decimal"/>
      <w:lvlText w:val="%1.%2.%3.%4.%5.%6"/>
      <w:lvlJc w:val="left"/>
      <w:pPr>
        <w:tabs>
          <w:tab w:val="num" w:pos="7450"/>
        </w:tabs>
        <w:ind w:left="659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7450"/>
        </w:tabs>
        <w:ind w:left="659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7450"/>
        </w:tabs>
        <w:ind w:left="659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7450"/>
        </w:tabs>
        <w:ind w:left="6599" w:firstLine="709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831"/>
        </w:tabs>
        <w:ind w:left="4831" w:hanging="864"/>
      </w:pPr>
    </w:lvl>
    <w:lvl w:ilvl="4">
      <w:start w:val="1"/>
      <w:numFmt w:val="decimal"/>
      <w:lvlText w:val="%1.%2.%3.%4.%5"/>
      <w:lvlJc w:val="left"/>
      <w:pPr>
        <w:tabs>
          <w:tab w:val="num" w:pos="4975"/>
        </w:tabs>
        <w:ind w:left="4975" w:hanging="1008"/>
      </w:pPr>
    </w:lvl>
    <w:lvl w:ilvl="5">
      <w:start w:val="1"/>
      <w:numFmt w:val="decimal"/>
      <w:lvlText w:val="%1.%2.%3.%4.%5.%6"/>
      <w:lvlJc w:val="left"/>
      <w:pPr>
        <w:tabs>
          <w:tab w:val="num" w:pos="5119"/>
        </w:tabs>
        <w:ind w:left="51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5263"/>
        </w:tabs>
        <w:ind w:left="52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407"/>
        </w:tabs>
        <w:ind w:left="54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51"/>
        </w:tabs>
        <w:ind w:left="5551" w:hanging="1584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 "/>
      <w:lvlJc w:val="left"/>
      <w:pPr>
        <w:tabs>
          <w:tab w:val="num" w:pos="-31680"/>
        </w:tabs>
        <w:ind w:left="0" w:firstLine="567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09"/>
        </w:tabs>
        <w:ind w:left="1429" w:hanging="72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Перспектива %1. 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suff w:val="nothing"/>
      <w:lvlText w:val="Цель %1.%2. 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 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6760"/>
        </w:tabs>
        <w:ind w:left="6688" w:hanging="648"/>
      </w:pPr>
    </w:lvl>
    <w:lvl w:ilvl="4">
      <w:start w:val="1"/>
      <w:numFmt w:val="decimal"/>
      <w:lvlText w:val="%1.%2.%3.%4.%5."/>
      <w:lvlJc w:val="left"/>
      <w:pPr>
        <w:tabs>
          <w:tab w:val="num" w:pos="7480"/>
        </w:tabs>
        <w:ind w:left="7192" w:hanging="792"/>
      </w:pPr>
    </w:lvl>
    <w:lvl w:ilvl="5">
      <w:start w:val="1"/>
      <w:numFmt w:val="decimal"/>
      <w:lvlText w:val="%1.%2.%3.%4.%5.%6."/>
      <w:lvlJc w:val="left"/>
      <w:pPr>
        <w:tabs>
          <w:tab w:val="num" w:pos="7840"/>
        </w:tabs>
        <w:ind w:left="76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560"/>
        </w:tabs>
        <w:ind w:left="8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20"/>
        </w:tabs>
        <w:ind w:left="87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40"/>
        </w:tabs>
        <w:ind w:left="9280" w:hanging="1440"/>
      </w:pPr>
    </w:lvl>
  </w:abstractNum>
  <w:abstractNum w:abstractNumId="13" w15:restartNumberingAfterBreak="0">
    <w:nsid w:val="084E3B8E"/>
    <w:multiLevelType w:val="hybridMultilevel"/>
    <w:tmpl w:val="D6C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324A9"/>
    <w:multiLevelType w:val="hybridMultilevel"/>
    <w:tmpl w:val="2D68483A"/>
    <w:lvl w:ilvl="0" w:tplc="C14C3B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0CF659F"/>
    <w:multiLevelType w:val="hybridMultilevel"/>
    <w:tmpl w:val="BFDE5A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3AA58BA"/>
    <w:multiLevelType w:val="multilevel"/>
    <w:tmpl w:val="3052077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7" w15:restartNumberingAfterBreak="0">
    <w:nsid w:val="37F86AD3"/>
    <w:multiLevelType w:val="hybridMultilevel"/>
    <w:tmpl w:val="D5909D76"/>
    <w:lvl w:ilvl="0" w:tplc="7CBE19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2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0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22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E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0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F802CC"/>
    <w:multiLevelType w:val="hybridMultilevel"/>
    <w:tmpl w:val="FE36F16E"/>
    <w:lvl w:ilvl="0" w:tplc="BA54D23C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6C5E99"/>
    <w:multiLevelType w:val="hybridMultilevel"/>
    <w:tmpl w:val="4448D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9"/>
  </w:num>
  <w:num w:numId="17">
    <w:abstractNumId w:val="16"/>
  </w:num>
  <w:num w:numId="18">
    <w:abstractNumId w:val="1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28"/>
    <w:rsid w:val="000006BF"/>
    <w:rsid w:val="00001B24"/>
    <w:rsid w:val="000049C8"/>
    <w:rsid w:val="00006B3F"/>
    <w:rsid w:val="000144A2"/>
    <w:rsid w:val="00025B89"/>
    <w:rsid w:val="00026AE0"/>
    <w:rsid w:val="000301A2"/>
    <w:rsid w:val="00030C7C"/>
    <w:rsid w:val="00030F23"/>
    <w:rsid w:val="00033EE9"/>
    <w:rsid w:val="000346A5"/>
    <w:rsid w:val="00035442"/>
    <w:rsid w:val="00042E89"/>
    <w:rsid w:val="00044965"/>
    <w:rsid w:val="00045DA9"/>
    <w:rsid w:val="000534C5"/>
    <w:rsid w:val="00054513"/>
    <w:rsid w:val="00055ADF"/>
    <w:rsid w:val="00060CE1"/>
    <w:rsid w:val="00062EF5"/>
    <w:rsid w:val="0007240D"/>
    <w:rsid w:val="0007707F"/>
    <w:rsid w:val="000976FC"/>
    <w:rsid w:val="000A3BEB"/>
    <w:rsid w:val="000B1CC8"/>
    <w:rsid w:val="000B7B68"/>
    <w:rsid w:val="000C238E"/>
    <w:rsid w:val="000C609F"/>
    <w:rsid w:val="000F4328"/>
    <w:rsid w:val="00102A7B"/>
    <w:rsid w:val="00102ECA"/>
    <w:rsid w:val="00106B3C"/>
    <w:rsid w:val="001135C1"/>
    <w:rsid w:val="00123926"/>
    <w:rsid w:val="0013545D"/>
    <w:rsid w:val="00135819"/>
    <w:rsid w:val="00155A75"/>
    <w:rsid w:val="00156368"/>
    <w:rsid w:val="001641ED"/>
    <w:rsid w:val="001729CD"/>
    <w:rsid w:val="001833F7"/>
    <w:rsid w:val="001942C1"/>
    <w:rsid w:val="00197FB2"/>
    <w:rsid w:val="001A3432"/>
    <w:rsid w:val="001B0585"/>
    <w:rsid w:val="001B6203"/>
    <w:rsid w:val="001C0EF7"/>
    <w:rsid w:val="001C2A0A"/>
    <w:rsid w:val="001C705A"/>
    <w:rsid w:val="001E0037"/>
    <w:rsid w:val="001E487D"/>
    <w:rsid w:val="001E5C60"/>
    <w:rsid w:val="001E714B"/>
    <w:rsid w:val="00215878"/>
    <w:rsid w:val="00222289"/>
    <w:rsid w:val="00225365"/>
    <w:rsid w:val="00243C95"/>
    <w:rsid w:val="002456B7"/>
    <w:rsid w:val="00275485"/>
    <w:rsid w:val="002913C1"/>
    <w:rsid w:val="00296E5D"/>
    <w:rsid w:val="002A1DE6"/>
    <w:rsid w:val="002B4731"/>
    <w:rsid w:val="002D0750"/>
    <w:rsid w:val="002E1092"/>
    <w:rsid w:val="00307EF5"/>
    <w:rsid w:val="00311CF2"/>
    <w:rsid w:val="00315705"/>
    <w:rsid w:val="003214AE"/>
    <w:rsid w:val="00322BBE"/>
    <w:rsid w:val="0032405C"/>
    <w:rsid w:val="00330BCC"/>
    <w:rsid w:val="00332022"/>
    <w:rsid w:val="00336487"/>
    <w:rsid w:val="00336C4D"/>
    <w:rsid w:val="003409C0"/>
    <w:rsid w:val="00341E4A"/>
    <w:rsid w:val="00346A21"/>
    <w:rsid w:val="00350E84"/>
    <w:rsid w:val="00350EE8"/>
    <w:rsid w:val="00355F90"/>
    <w:rsid w:val="00357C15"/>
    <w:rsid w:val="00365F9C"/>
    <w:rsid w:val="0036743D"/>
    <w:rsid w:val="003701EE"/>
    <w:rsid w:val="00380200"/>
    <w:rsid w:val="00381B7A"/>
    <w:rsid w:val="00382432"/>
    <w:rsid w:val="00384511"/>
    <w:rsid w:val="0038458B"/>
    <w:rsid w:val="00386B3E"/>
    <w:rsid w:val="003B0504"/>
    <w:rsid w:val="003B55A2"/>
    <w:rsid w:val="003C0EEA"/>
    <w:rsid w:val="003C4514"/>
    <w:rsid w:val="003D1254"/>
    <w:rsid w:val="003D2561"/>
    <w:rsid w:val="003D611C"/>
    <w:rsid w:val="003E07B0"/>
    <w:rsid w:val="003E605F"/>
    <w:rsid w:val="003F191C"/>
    <w:rsid w:val="00401C03"/>
    <w:rsid w:val="00403874"/>
    <w:rsid w:val="00403B74"/>
    <w:rsid w:val="00403C61"/>
    <w:rsid w:val="00415208"/>
    <w:rsid w:val="00415352"/>
    <w:rsid w:val="0041538E"/>
    <w:rsid w:val="004307B6"/>
    <w:rsid w:val="004411E6"/>
    <w:rsid w:val="004454DC"/>
    <w:rsid w:val="004474F2"/>
    <w:rsid w:val="004751E0"/>
    <w:rsid w:val="0047739E"/>
    <w:rsid w:val="0047778D"/>
    <w:rsid w:val="00480C45"/>
    <w:rsid w:val="00482EB8"/>
    <w:rsid w:val="00484AD3"/>
    <w:rsid w:val="004927AE"/>
    <w:rsid w:val="004A104C"/>
    <w:rsid w:val="004A1A5C"/>
    <w:rsid w:val="004B041E"/>
    <w:rsid w:val="004B1673"/>
    <w:rsid w:val="004B50A6"/>
    <w:rsid w:val="004B6639"/>
    <w:rsid w:val="004D2644"/>
    <w:rsid w:val="004D2ABB"/>
    <w:rsid w:val="004D48C9"/>
    <w:rsid w:val="004F669D"/>
    <w:rsid w:val="00522EC4"/>
    <w:rsid w:val="00540F62"/>
    <w:rsid w:val="005625A5"/>
    <w:rsid w:val="0056358E"/>
    <w:rsid w:val="00565D9F"/>
    <w:rsid w:val="00585D1F"/>
    <w:rsid w:val="00586B78"/>
    <w:rsid w:val="0059470C"/>
    <w:rsid w:val="00595732"/>
    <w:rsid w:val="005A6284"/>
    <w:rsid w:val="005E0415"/>
    <w:rsid w:val="005E376B"/>
    <w:rsid w:val="005E4027"/>
    <w:rsid w:val="005F7CCF"/>
    <w:rsid w:val="00622CF8"/>
    <w:rsid w:val="00642CDB"/>
    <w:rsid w:val="00644E5B"/>
    <w:rsid w:val="006472C0"/>
    <w:rsid w:val="006551E1"/>
    <w:rsid w:val="00666A18"/>
    <w:rsid w:val="00675626"/>
    <w:rsid w:val="00686B2A"/>
    <w:rsid w:val="006900C3"/>
    <w:rsid w:val="00691B7F"/>
    <w:rsid w:val="006A1535"/>
    <w:rsid w:val="006B17DB"/>
    <w:rsid w:val="006C527F"/>
    <w:rsid w:val="006E506E"/>
    <w:rsid w:val="006F1B70"/>
    <w:rsid w:val="00700130"/>
    <w:rsid w:val="0070305B"/>
    <w:rsid w:val="00704701"/>
    <w:rsid w:val="007105E6"/>
    <w:rsid w:val="00711D8F"/>
    <w:rsid w:val="00713B00"/>
    <w:rsid w:val="00716377"/>
    <w:rsid w:val="00721A15"/>
    <w:rsid w:val="0073517D"/>
    <w:rsid w:val="007530B9"/>
    <w:rsid w:val="00755291"/>
    <w:rsid w:val="00757C36"/>
    <w:rsid w:val="0076204E"/>
    <w:rsid w:val="00767762"/>
    <w:rsid w:val="007960C7"/>
    <w:rsid w:val="007A1386"/>
    <w:rsid w:val="007C4C8E"/>
    <w:rsid w:val="007C729A"/>
    <w:rsid w:val="007E52E7"/>
    <w:rsid w:val="007E5A4B"/>
    <w:rsid w:val="007E7086"/>
    <w:rsid w:val="007E791F"/>
    <w:rsid w:val="007F022A"/>
    <w:rsid w:val="007F30FE"/>
    <w:rsid w:val="008017AB"/>
    <w:rsid w:val="00804D37"/>
    <w:rsid w:val="008251BC"/>
    <w:rsid w:val="008367D4"/>
    <w:rsid w:val="00840E1E"/>
    <w:rsid w:val="008602AE"/>
    <w:rsid w:val="00865244"/>
    <w:rsid w:val="00867DA6"/>
    <w:rsid w:val="00871D46"/>
    <w:rsid w:val="0088051A"/>
    <w:rsid w:val="008820FA"/>
    <w:rsid w:val="008830FB"/>
    <w:rsid w:val="00890973"/>
    <w:rsid w:val="00891A9D"/>
    <w:rsid w:val="008A153B"/>
    <w:rsid w:val="008A4E22"/>
    <w:rsid w:val="008B3747"/>
    <w:rsid w:val="008C40E8"/>
    <w:rsid w:val="008C5E3D"/>
    <w:rsid w:val="008D2C20"/>
    <w:rsid w:val="008D2E93"/>
    <w:rsid w:val="008F5275"/>
    <w:rsid w:val="0090334A"/>
    <w:rsid w:val="00927EB3"/>
    <w:rsid w:val="009335F6"/>
    <w:rsid w:val="009407D5"/>
    <w:rsid w:val="009408B6"/>
    <w:rsid w:val="00944842"/>
    <w:rsid w:val="00947EA2"/>
    <w:rsid w:val="00950059"/>
    <w:rsid w:val="00951F88"/>
    <w:rsid w:val="00980960"/>
    <w:rsid w:val="009816F2"/>
    <w:rsid w:val="0098464C"/>
    <w:rsid w:val="00991D52"/>
    <w:rsid w:val="009923A3"/>
    <w:rsid w:val="009D6DF4"/>
    <w:rsid w:val="009F16E0"/>
    <w:rsid w:val="009F4639"/>
    <w:rsid w:val="009F6B26"/>
    <w:rsid w:val="00A12A8C"/>
    <w:rsid w:val="00A16E03"/>
    <w:rsid w:val="00A310BE"/>
    <w:rsid w:val="00A33815"/>
    <w:rsid w:val="00A359B9"/>
    <w:rsid w:val="00A411EF"/>
    <w:rsid w:val="00A41A5D"/>
    <w:rsid w:val="00A52273"/>
    <w:rsid w:val="00A551F8"/>
    <w:rsid w:val="00A77190"/>
    <w:rsid w:val="00A84A9F"/>
    <w:rsid w:val="00A926FC"/>
    <w:rsid w:val="00AA2F47"/>
    <w:rsid w:val="00AB55BB"/>
    <w:rsid w:val="00AB7DBD"/>
    <w:rsid w:val="00AC5C80"/>
    <w:rsid w:val="00AD55E6"/>
    <w:rsid w:val="00AE7E72"/>
    <w:rsid w:val="00AF0C6E"/>
    <w:rsid w:val="00B00631"/>
    <w:rsid w:val="00B02297"/>
    <w:rsid w:val="00B06322"/>
    <w:rsid w:val="00B17C0F"/>
    <w:rsid w:val="00B234C4"/>
    <w:rsid w:val="00B304F5"/>
    <w:rsid w:val="00B43393"/>
    <w:rsid w:val="00B450E6"/>
    <w:rsid w:val="00B5047D"/>
    <w:rsid w:val="00B543BD"/>
    <w:rsid w:val="00B72E93"/>
    <w:rsid w:val="00B83F76"/>
    <w:rsid w:val="00B850C5"/>
    <w:rsid w:val="00B94696"/>
    <w:rsid w:val="00B963D6"/>
    <w:rsid w:val="00B964FC"/>
    <w:rsid w:val="00BA0B57"/>
    <w:rsid w:val="00BA34B7"/>
    <w:rsid w:val="00BA7B97"/>
    <w:rsid w:val="00BC36B8"/>
    <w:rsid w:val="00BE2BA0"/>
    <w:rsid w:val="00BE74BA"/>
    <w:rsid w:val="00C13412"/>
    <w:rsid w:val="00C17C53"/>
    <w:rsid w:val="00C20A31"/>
    <w:rsid w:val="00C23F32"/>
    <w:rsid w:val="00C252B1"/>
    <w:rsid w:val="00C3111C"/>
    <w:rsid w:val="00C507A4"/>
    <w:rsid w:val="00C60B23"/>
    <w:rsid w:val="00C629C2"/>
    <w:rsid w:val="00C67CDE"/>
    <w:rsid w:val="00C75CE4"/>
    <w:rsid w:val="00C76733"/>
    <w:rsid w:val="00C81652"/>
    <w:rsid w:val="00C905B3"/>
    <w:rsid w:val="00C91AA1"/>
    <w:rsid w:val="00C91EA4"/>
    <w:rsid w:val="00C921B1"/>
    <w:rsid w:val="00C92624"/>
    <w:rsid w:val="00C92ED9"/>
    <w:rsid w:val="00CB2F35"/>
    <w:rsid w:val="00CC2939"/>
    <w:rsid w:val="00CE629F"/>
    <w:rsid w:val="00CF0600"/>
    <w:rsid w:val="00CF088A"/>
    <w:rsid w:val="00CF1DD0"/>
    <w:rsid w:val="00CF4B4E"/>
    <w:rsid w:val="00D0106D"/>
    <w:rsid w:val="00D15C5A"/>
    <w:rsid w:val="00D355C4"/>
    <w:rsid w:val="00D535D0"/>
    <w:rsid w:val="00D61025"/>
    <w:rsid w:val="00D62150"/>
    <w:rsid w:val="00D64DC1"/>
    <w:rsid w:val="00D83C2A"/>
    <w:rsid w:val="00D933A7"/>
    <w:rsid w:val="00D9612C"/>
    <w:rsid w:val="00DB6048"/>
    <w:rsid w:val="00DB6BEE"/>
    <w:rsid w:val="00DC589C"/>
    <w:rsid w:val="00DD12E9"/>
    <w:rsid w:val="00DD19BB"/>
    <w:rsid w:val="00DD2474"/>
    <w:rsid w:val="00DE2EF3"/>
    <w:rsid w:val="00DF3D6B"/>
    <w:rsid w:val="00E13F06"/>
    <w:rsid w:val="00E43311"/>
    <w:rsid w:val="00E45E21"/>
    <w:rsid w:val="00E517B0"/>
    <w:rsid w:val="00E55959"/>
    <w:rsid w:val="00E55CCE"/>
    <w:rsid w:val="00E70529"/>
    <w:rsid w:val="00E7152D"/>
    <w:rsid w:val="00E733ED"/>
    <w:rsid w:val="00E83AAA"/>
    <w:rsid w:val="00E84596"/>
    <w:rsid w:val="00E925DC"/>
    <w:rsid w:val="00E94662"/>
    <w:rsid w:val="00E97AD6"/>
    <w:rsid w:val="00EA63CF"/>
    <w:rsid w:val="00EB41F8"/>
    <w:rsid w:val="00EB5F99"/>
    <w:rsid w:val="00EC2753"/>
    <w:rsid w:val="00EC4DBB"/>
    <w:rsid w:val="00ED2751"/>
    <w:rsid w:val="00ED40F6"/>
    <w:rsid w:val="00ED4CBA"/>
    <w:rsid w:val="00ED728F"/>
    <w:rsid w:val="00ED789B"/>
    <w:rsid w:val="00EE657F"/>
    <w:rsid w:val="00EF0338"/>
    <w:rsid w:val="00F066E4"/>
    <w:rsid w:val="00F06AA6"/>
    <w:rsid w:val="00F15B86"/>
    <w:rsid w:val="00F213C4"/>
    <w:rsid w:val="00F217F8"/>
    <w:rsid w:val="00F224B4"/>
    <w:rsid w:val="00F237E5"/>
    <w:rsid w:val="00F24274"/>
    <w:rsid w:val="00F354C0"/>
    <w:rsid w:val="00F55DBE"/>
    <w:rsid w:val="00F6183F"/>
    <w:rsid w:val="00F66798"/>
    <w:rsid w:val="00F7007E"/>
    <w:rsid w:val="00F70C72"/>
    <w:rsid w:val="00F713AB"/>
    <w:rsid w:val="00F97F64"/>
    <w:rsid w:val="00FA5D27"/>
    <w:rsid w:val="00FB0225"/>
    <w:rsid w:val="00FC206D"/>
    <w:rsid w:val="00FD6428"/>
    <w:rsid w:val="00FD798B"/>
    <w:rsid w:val="00FE00CC"/>
    <w:rsid w:val="00FE0BAA"/>
    <w:rsid w:val="00FE0E5E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58FDC12-8DE8-42F9-B015-B1037C6A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42"/>
      </w:tabs>
      <w:spacing w:before="240" w:after="120"/>
      <w:ind w:left="9" w:firstLine="709"/>
      <w:jc w:val="both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842"/>
      </w:tabs>
      <w:spacing w:before="120" w:after="120"/>
      <w:ind w:left="9" w:firstLine="709"/>
      <w:jc w:val="center"/>
      <w:outlineLvl w:val="4"/>
    </w:pPr>
    <w:rPr>
      <w:rFonts w:eastAsia="MS Mincho"/>
      <w:b/>
    </w:rPr>
  </w:style>
  <w:style w:type="paragraph" w:styleId="8">
    <w:name w:val="heading 8"/>
    <w:basedOn w:val="a"/>
    <w:next w:val="a"/>
    <w:qFormat/>
    <w:pPr>
      <w:keepNext/>
      <w:tabs>
        <w:tab w:val="num" w:pos="842"/>
        <w:tab w:val="left" w:pos="3495"/>
      </w:tabs>
      <w:ind w:firstLine="397"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26"/>
    </w:rPr>
  </w:style>
  <w:style w:type="character" w:customStyle="1" w:styleId="WW8Num3z1">
    <w:name w:val="WW8Num3z1"/>
    <w:rPr>
      <w:b w:val="0"/>
      <w:i w:val="0"/>
    </w:rPr>
  </w:style>
  <w:style w:type="character" w:customStyle="1" w:styleId="WW8Num3z2">
    <w:name w:val="WW8Num3z2"/>
    <w:rPr>
      <w:b/>
      <w:i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b w:val="0"/>
      <w:i w:val="0"/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b/>
      <w:i/>
    </w:rPr>
  </w:style>
  <w:style w:type="character" w:customStyle="1" w:styleId="WW8Num7z2">
    <w:name w:val="WW8Num7z2"/>
    <w:rPr>
      <w:b w:val="0"/>
      <w:i w:val="0"/>
      <w:sz w:val="24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hAnsi="Times New Roman"/>
      <w:sz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Courier New" w:hAnsi="Courier New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ourier New" w:hAnsi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/>
      <w:sz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Courier New" w:hAnsi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Courier New" w:hAnsi="Courier New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Courier New" w:hAnsi="Courier New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Подзаголовок ДИ Знак Знак"/>
    <w:rPr>
      <w:sz w:val="24"/>
      <w:szCs w:val="24"/>
      <w:lang w:val="ru-RU" w:eastAsia="ar-SA" w:bidi="ar-SA"/>
    </w:rPr>
  </w:style>
  <w:style w:type="character" w:customStyle="1" w:styleId="a5">
    <w:name w:val="Список положения Знак Знак"/>
    <w:rPr>
      <w:sz w:val="24"/>
      <w:lang w:val="ru-RU" w:eastAsia="ar-SA" w:bidi="ar-SA"/>
    </w:rPr>
  </w:style>
  <w:style w:type="character" w:customStyle="1" w:styleId="a6">
    <w:name w:val="Текст положения Знак Знак"/>
    <w:rPr>
      <w:sz w:val="24"/>
      <w:lang w:val="ru-RU" w:eastAsia="ar-SA" w:bidi="ar-SA"/>
    </w:rPr>
  </w:style>
  <w:style w:type="character" w:customStyle="1" w:styleId="a7">
    <w:name w:val="Макет_заг Знак Знак"/>
    <w:rPr>
      <w:b/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14">
    <w:name w:val="Стиль Список положения + 14 пт Знак"/>
    <w:rPr>
      <w:sz w:val="28"/>
      <w:szCs w:val="26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"/>
    <w:pPr>
      <w:ind w:left="360" w:hanging="360"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">
    <w:name w:val="Заголовок по центру"/>
    <w:basedOn w:val="1"/>
    <w:pPr>
      <w:spacing w:before="0" w:after="240"/>
      <w:jc w:val="center"/>
    </w:pPr>
    <w:rPr>
      <w:rFonts w:ascii="Times New Roman" w:hAnsi="Times New Roman" w:cs="Times New Roman"/>
      <w:bCs w:val="0"/>
      <w:sz w:val="26"/>
      <w:szCs w:val="26"/>
      <w:lang w:val="ru-RU"/>
    </w:rPr>
  </w:style>
  <w:style w:type="paragraph" w:styleId="13">
    <w:name w:val="toc 1"/>
    <w:basedOn w:val="a"/>
    <w:next w:val="a"/>
    <w:semiHidden/>
    <w:pPr>
      <w:spacing w:before="240" w:after="120"/>
    </w:pPr>
    <w:rPr>
      <w:bCs/>
      <w:sz w:val="24"/>
      <w:lang w:val="ru-RU"/>
    </w:rPr>
  </w:style>
  <w:style w:type="paragraph" w:styleId="22">
    <w:name w:val="toc 2"/>
    <w:basedOn w:val="a"/>
    <w:next w:val="a"/>
    <w:semiHidden/>
    <w:pPr>
      <w:spacing w:before="120"/>
      <w:ind w:left="240"/>
    </w:pPr>
    <w:rPr>
      <w:i/>
      <w:iCs/>
      <w:lang w:val="ru-RU"/>
    </w:rPr>
  </w:style>
  <w:style w:type="paragraph" w:styleId="30">
    <w:name w:val="toc 3"/>
    <w:basedOn w:val="a"/>
    <w:next w:val="a"/>
    <w:semiHidden/>
    <w:pPr>
      <w:ind w:left="480"/>
    </w:pPr>
    <w:rPr>
      <w:lang w:val="ru-RU"/>
    </w:rPr>
  </w:style>
  <w:style w:type="paragraph" w:customStyle="1" w:styleId="31">
    <w:name w:val="Нумерованный список 31"/>
    <w:basedOn w:val="a"/>
    <w:pPr>
      <w:tabs>
        <w:tab w:val="left" w:pos="3960"/>
      </w:tabs>
      <w:ind w:left="360" w:hanging="360"/>
    </w:pPr>
  </w:style>
  <w:style w:type="paragraph" w:customStyle="1" w:styleId="15">
    <w:name w:val="Стиль1"/>
    <w:basedOn w:val="31"/>
    <w:next w:val="3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0" w:firstLine="0"/>
      <w:jc w:val="both"/>
    </w:pPr>
    <w:rPr>
      <w:caps/>
      <w:sz w:val="24"/>
      <w:lang w:val="ru-RU"/>
    </w:rPr>
  </w:style>
  <w:style w:type="paragraph" w:customStyle="1" w:styleId="310">
    <w:name w:val="Список 31"/>
    <w:basedOn w:val="a"/>
    <w:pPr>
      <w:ind w:left="1080" w:hanging="360"/>
    </w:pPr>
  </w:style>
  <w:style w:type="paragraph" w:customStyle="1" w:styleId="af0">
    <w:name w:val="ПОДзаголовк ДИ"/>
    <w:basedOn w:val="1"/>
    <w:pPr>
      <w:widowControl w:val="0"/>
      <w:spacing w:line="312" w:lineRule="auto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f1">
    <w:name w:val="Список положения"/>
    <w:basedOn w:val="a"/>
    <w:pPr>
      <w:widowControl w:val="0"/>
      <w:tabs>
        <w:tab w:val="num" w:pos="851"/>
      </w:tabs>
      <w:autoSpaceDE w:val="0"/>
      <w:spacing w:line="312" w:lineRule="auto"/>
      <w:ind w:firstLine="709"/>
      <w:jc w:val="both"/>
    </w:pPr>
    <w:rPr>
      <w:sz w:val="24"/>
      <w:lang w:val="ru-RU"/>
    </w:rPr>
  </w:style>
  <w:style w:type="paragraph" w:customStyle="1" w:styleId="af2">
    <w:name w:val="Список ДИ"/>
    <w:basedOn w:val="ab"/>
    <w:pPr>
      <w:widowControl w:val="0"/>
      <w:tabs>
        <w:tab w:val="num" w:pos="737"/>
        <w:tab w:val="left" w:pos="4594"/>
      </w:tabs>
      <w:spacing w:line="276" w:lineRule="auto"/>
      <w:ind w:left="0" w:firstLine="709"/>
      <w:jc w:val="both"/>
    </w:pPr>
    <w:rPr>
      <w:sz w:val="26"/>
      <w:lang w:val="ru-RU"/>
    </w:rPr>
  </w:style>
  <w:style w:type="paragraph" w:customStyle="1" w:styleId="af3">
    <w:name w:val="Подзаголовок ДИ"/>
    <w:basedOn w:val="a"/>
    <w:pPr>
      <w:widowControl w:val="0"/>
      <w:tabs>
        <w:tab w:val="num" w:pos="0"/>
      </w:tabs>
      <w:suppressAutoHyphens/>
      <w:spacing w:line="264" w:lineRule="auto"/>
      <w:ind w:left="200" w:firstLine="509"/>
      <w:jc w:val="both"/>
    </w:pPr>
    <w:rPr>
      <w:rFonts w:eastAsia="Arial"/>
      <w:sz w:val="24"/>
      <w:szCs w:val="24"/>
      <w:lang w:val="ru-RU"/>
    </w:rPr>
  </w:style>
  <w:style w:type="paragraph" w:customStyle="1" w:styleId="af4">
    <w:name w:val="Подподзаголовок"/>
    <w:basedOn w:val="a"/>
    <w:pPr>
      <w:widowControl w:val="0"/>
      <w:tabs>
        <w:tab w:val="num" w:pos="0"/>
      </w:tabs>
      <w:suppressAutoHyphens/>
      <w:spacing w:before="120" w:line="312" w:lineRule="auto"/>
      <w:ind w:left="200" w:firstLine="509"/>
      <w:jc w:val="both"/>
    </w:pPr>
    <w:rPr>
      <w:rFonts w:eastAsia="Arial"/>
      <w:b/>
      <w:i/>
      <w:sz w:val="26"/>
      <w:szCs w:val="26"/>
      <w:lang w:val="ru-RU"/>
    </w:rPr>
  </w:style>
  <w:style w:type="paragraph" w:styleId="af5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21230">
    <w:name w:val="Стиль Normal + 12 пт Первая строка:  123 см Перед:  0 пт Междус..."/>
    <w:basedOn w:val="a"/>
    <w:pPr>
      <w:widowControl w:val="0"/>
      <w:suppressAutoHyphens/>
      <w:spacing w:line="264" w:lineRule="auto"/>
      <w:ind w:firstLine="709"/>
      <w:jc w:val="both"/>
    </w:pPr>
    <w:rPr>
      <w:rFonts w:eastAsia="Arial"/>
      <w:sz w:val="24"/>
      <w:lang w:val="ru-RU"/>
    </w:rPr>
  </w:style>
  <w:style w:type="paragraph" w:customStyle="1" w:styleId="af7">
    <w:name w:val="Приложение МИ"/>
    <w:basedOn w:val="a"/>
    <w:pPr>
      <w:widowControl w:val="0"/>
      <w:tabs>
        <w:tab w:val="num" w:pos="0"/>
      </w:tabs>
      <w:suppressAutoHyphens/>
      <w:spacing w:after="360" w:line="264" w:lineRule="auto"/>
      <w:ind w:left="6200" w:firstLine="680"/>
    </w:pPr>
    <w:rPr>
      <w:rFonts w:eastAsia="Arial"/>
      <w:b/>
      <w:bCs/>
      <w:sz w:val="24"/>
      <w:lang w:val="ru-RU"/>
    </w:rPr>
  </w:style>
  <w:style w:type="paragraph" w:customStyle="1" w:styleId="af8">
    <w:name w:val="Заголовок_макет"/>
    <w:basedOn w:val="a"/>
    <w:pPr>
      <w:widowControl w:val="0"/>
      <w:tabs>
        <w:tab w:val="num" w:pos="0"/>
      </w:tabs>
      <w:suppressAutoHyphens/>
      <w:spacing w:before="60" w:after="360" w:line="264" w:lineRule="auto"/>
      <w:jc w:val="center"/>
    </w:pPr>
    <w:rPr>
      <w:rFonts w:eastAsia="Arial"/>
      <w:b/>
      <w:caps/>
      <w:sz w:val="24"/>
      <w:szCs w:val="24"/>
      <w:lang w:val="ru-RU"/>
    </w:rPr>
  </w:style>
  <w:style w:type="paragraph" w:customStyle="1" w:styleId="af9">
    <w:name w:val="Заголовок положения"/>
    <w:basedOn w:val="a"/>
    <w:pPr>
      <w:widowControl w:val="0"/>
      <w:tabs>
        <w:tab w:val="num" w:pos="0"/>
      </w:tabs>
      <w:autoSpaceDE w:val="0"/>
      <w:spacing w:before="360" w:after="120" w:line="276" w:lineRule="auto"/>
      <w:ind w:firstLine="709"/>
      <w:jc w:val="both"/>
    </w:pPr>
    <w:rPr>
      <w:b/>
      <w:kern w:val="1"/>
      <w:sz w:val="24"/>
      <w:szCs w:val="24"/>
      <w:lang w:val="ru-RU"/>
    </w:rPr>
  </w:style>
  <w:style w:type="paragraph" w:customStyle="1" w:styleId="afa">
    <w:name w:val="Текст положения"/>
    <w:basedOn w:val="a"/>
    <w:pPr>
      <w:widowControl w:val="0"/>
      <w:tabs>
        <w:tab w:val="num" w:pos="0"/>
      </w:tabs>
      <w:autoSpaceDE w:val="0"/>
      <w:spacing w:line="264" w:lineRule="auto"/>
      <w:ind w:firstLine="709"/>
      <w:jc w:val="both"/>
    </w:pPr>
    <w:rPr>
      <w:sz w:val="24"/>
      <w:lang w:val="ru-RU"/>
    </w:rPr>
  </w:style>
  <w:style w:type="paragraph" w:customStyle="1" w:styleId="afb">
    <w:name w:val="Подзаголовок положения"/>
    <w:basedOn w:val="a"/>
    <w:pPr>
      <w:widowControl w:val="0"/>
      <w:tabs>
        <w:tab w:val="num" w:pos="0"/>
      </w:tabs>
      <w:spacing w:line="24" w:lineRule="atLeast"/>
      <w:ind w:firstLine="709"/>
    </w:pPr>
    <w:rPr>
      <w:b/>
      <w:i/>
      <w:color w:val="000000"/>
      <w:sz w:val="24"/>
      <w:szCs w:val="24"/>
      <w:lang w:val="ru-RU"/>
    </w:rPr>
  </w:style>
  <w:style w:type="paragraph" w:customStyle="1" w:styleId="afc">
    <w:name w:val="Макет_заг"/>
    <w:basedOn w:val="210"/>
    <w:pPr>
      <w:widowControl w:val="0"/>
      <w:tabs>
        <w:tab w:val="num" w:pos="0"/>
      </w:tabs>
      <w:autoSpaceDE w:val="0"/>
      <w:spacing w:after="60" w:line="240" w:lineRule="auto"/>
      <w:ind w:firstLine="709"/>
      <w:jc w:val="center"/>
    </w:pPr>
    <w:rPr>
      <w:b/>
      <w:sz w:val="24"/>
      <w:szCs w:val="24"/>
      <w:lang w:val="ru-RU"/>
    </w:rPr>
  </w:style>
  <w:style w:type="paragraph" w:customStyle="1" w:styleId="afd">
    <w:name w:val="Макет_подзаг"/>
    <w:basedOn w:val="a"/>
    <w:pPr>
      <w:widowControl w:val="0"/>
      <w:tabs>
        <w:tab w:val="num" w:pos="0"/>
      </w:tabs>
      <w:autoSpaceDE w:val="0"/>
      <w:spacing w:after="120"/>
      <w:ind w:firstLine="709"/>
      <w:jc w:val="both"/>
    </w:pPr>
    <w:rPr>
      <w:b/>
      <w:bCs/>
      <w:sz w:val="24"/>
      <w:lang w:val="ru-RU"/>
    </w:rPr>
  </w:style>
  <w:style w:type="paragraph" w:customStyle="1" w:styleId="afe">
    <w:name w:val="Текст макета"/>
    <w:basedOn w:val="a"/>
    <w:pPr>
      <w:widowControl w:val="0"/>
      <w:tabs>
        <w:tab w:val="num" w:pos="0"/>
      </w:tabs>
      <w:autoSpaceDE w:val="0"/>
      <w:ind w:firstLine="709"/>
      <w:jc w:val="both"/>
    </w:pPr>
    <w:rPr>
      <w:sz w:val="24"/>
      <w:szCs w:val="24"/>
      <w:lang w:val="ru-RU"/>
    </w:rPr>
  </w:style>
  <w:style w:type="paragraph" w:customStyle="1" w:styleId="130">
    <w:name w:val="Стиль ПОДзаголовк ДИ + 13 пт"/>
    <w:basedOn w:val="af0"/>
    <w:pPr>
      <w:tabs>
        <w:tab w:val="num" w:pos="1271"/>
      </w:tabs>
      <w:spacing w:before="0"/>
      <w:ind w:left="1471" w:firstLine="509"/>
    </w:pPr>
    <w:rPr>
      <w:rFonts w:cs="Times New Roman"/>
      <w:sz w:val="26"/>
      <w:szCs w:val="20"/>
    </w:rPr>
  </w:style>
  <w:style w:type="paragraph" w:customStyle="1" w:styleId="aff">
    <w:name w:val="Список нум"/>
    <w:basedOn w:val="a"/>
    <w:pPr>
      <w:widowControl w:val="0"/>
      <w:tabs>
        <w:tab w:val="num" w:pos="907"/>
      </w:tabs>
      <w:suppressAutoHyphens/>
      <w:spacing w:line="288" w:lineRule="auto"/>
      <w:ind w:firstLine="709"/>
      <w:jc w:val="both"/>
    </w:pPr>
    <w:rPr>
      <w:rFonts w:eastAsia="Arial"/>
      <w:sz w:val="26"/>
      <w:szCs w:val="26"/>
      <w:lang w:val="ru-RU"/>
    </w:rPr>
  </w:style>
  <w:style w:type="paragraph" w:customStyle="1" w:styleId="aff0">
    <w:name w:val="Заголовок ДП"/>
    <w:basedOn w:val="1"/>
    <w:pPr>
      <w:tabs>
        <w:tab w:val="num" w:pos="0"/>
      </w:tabs>
      <w:spacing w:before="0" w:line="312" w:lineRule="auto"/>
      <w:ind w:firstLine="709"/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Нормальный"/>
    <w:basedOn w:val="a"/>
    <w:pPr>
      <w:spacing w:line="250" w:lineRule="exact"/>
      <w:ind w:firstLine="397"/>
      <w:jc w:val="both"/>
    </w:pPr>
  </w:style>
  <w:style w:type="paragraph" w:customStyle="1" w:styleId="211">
    <w:name w:val="Основной текст с отступом 21"/>
    <w:basedOn w:val="a"/>
    <w:pPr>
      <w:shd w:val="clear" w:color="auto" w:fill="FFFFFF"/>
      <w:ind w:firstLine="397"/>
      <w:jc w:val="both"/>
    </w:pPr>
  </w:style>
  <w:style w:type="paragraph" w:customStyle="1" w:styleId="aff4">
    <w:name w:val="Прил"/>
    <w:basedOn w:val="a"/>
    <w:pPr>
      <w:pageBreakBefore/>
      <w:ind w:firstLine="397"/>
      <w:jc w:val="right"/>
    </w:pPr>
    <w:rPr>
      <w:rFonts w:eastAsia="MS Mincho"/>
    </w:rPr>
  </w:style>
  <w:style w:type="paragraph" w:customStyle="1" w:styleId="aff5">
    <w:name w:val="Прил_назв"/>
    <w:basedOn w:val="5"/>
    <w:pPr>
      <w:tabs>
        <w:tab w:val="clear" w:pos="842"/>
      </w:tabs>
      <w:ind w:left="0" w:firstLine="0"/>
    </w:pPr>
    <w:rPr>
      <w:sz w:val="22"/>
    </w:rPr>
  </w:style>
  <w:style w:type="paragraph" w:customStyle="1" w:styleId="16">
    <w:name w:val="табл1"/>
    <w:basedOn w:val="a"/>
    <w:pPr>
      <w:keepNext/>
      <w:spacing w:before="120" w:after="120"/>
      <w:jc w:val="center"/>
    </w:pPr>
    <w:rPr>
      <w:sz w:val="18"/>
    </w:rPr>
  </w:style>
  <w:style w:type="paragraph" w:customStyle="1" w:styleId="aff6">
    <w:name w:val="таблица"/>
    <w:basedOn w:val="1"/>
    <w:pPr>
      <w:spacing w:before="120" w:after="120"/>
    </w:pPr>
    <w:rPr>
      <w:rFonts w:ascii="Times New Roman" w:hAnsi="Times New Roman"/>
      <w:bCs w:val="0"/>
      <w:sz w:val="20"/>
    </w:rPr>
  </w:style>
  <w:style w:type="paragraph" w:customStyle="1" w:styleId="aff7">
    <w:name w:val="СТО раздел"/>
    <w:basedOn w:val="a9"/>
    <w:next w:val="17"/>
    <w:pPr>
      <w:pageBreakBefore/>
      <w:tabs>
        <w:tab w:val="num" w:pos="709"/>
      </w:tabs>
      <w:spacing w:before="360" w:after="60"/>
      <w:ind w:left="1429" w:hanging="720"/>
      <w:jc w:val="both"/>
    </w:pPr>
    <w:rPr>
      <w:rFonts w:ascii="Times New Roman" w:hAnsi="Times New Roman" w:cs="Times New Roman"/>
      <w:b/>
      <w:szCs w:val="24"/>
    </w:rPr>
  </w:style>
  <w:style w:type="paragraph" w:customStyle="1" w:styleId="17">
    <w:name w:val="Текст1"/>
    <w:basedOn w:val="a"/>
    <w:rPr>
      <w:rFonts w:ascii="Courier New" w:hAnsi="Courier New" w:cs="Courier New"/>
    </w:rPr>
  </w:style>
  <w:style w:type="paragraph" w:customStyle="1" w:styleId="23">
    <w:name w:val="Нумсписок2"/>
    <w:basedOn w:val="a"/>
    <w:pPr>
      <w:tabs>
        <w:tab w:val="num" w:pos="0"/>
      </w:tabs>
      <w:spacing w:line="348" w:lineRule="auto"/>
      <w:ind w:left="709"/>
      <w:jc w:val="both"/>
    </w:pPr>
    <w:rPr>
      <w:b/>
      <w:bCs/>
      <w:i/>
      <w:iCs/>
      <w:sz w:val="28"/>
      <w:szCs w:val="28"/>
      <w:lang w:val="ru-RU"/>
    </w:rPr>
  </w:style>
  <w:style w:type="paragraph" w:customStyle="1" w:styleId="140">
    <w:name w:val="Стиль Список положения + 14 пт"/>
    <w:basedOn w:val="af1"/>
    <w:pPr>
      <w:tabs>
        <w:tab w:val="clear" w:pos="851"/>
        <w:tab w:val="num" w:pos="-31680"/>
      </w:tabs>
      <w:spacing w:line="264" w:lineRule="auto"/>
      <w:ind w:firstLine="567"/>
    </w:pPr>
    <w:rPr>
      <w:sz w:val="28"/>
      <w:szCs w:val="26"/>
    </w:rPr>
  </w:style>
  <w:style w:type="paragraph" w:customStyle="1" w:styleId="18">
    <w:name w:val="Обычный отступ1"/>
    <w:basedOn w:val="a"/>
    <w:pPr>
      <w:ind w:firstLine="709"/>
      <w:jc w:val="both"/>
    </w:pPr>
    <w:rPr>
      <w:sz w:val="28"/>
      <w:szCs w:val="24"/>
      <w:lang w:val="ru-RU"/>
    </w:rPr>
  </w:style>
  <w:style w:type="table" w:styleId="aff8">
    <w:name w:val="Table Grid"/>
    <w:basedOn w:val="a1"/>
    <w:rsid w:val="000F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qFormat/>
    <w:rsid w:val="00B06322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1729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1729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1729CD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link w:val="Iauiue0"/>
    <w:rsid w:val="001729CD"/>
    <w:rPr>
      <w:lang w:val="en-US"/>
    </w:rPr>
  </w:style>
  <w:style w:type="character" w:customStyle="1" w:styleId="Iauiue0">
    <w:name w:val="Iau?iue Знак"/>
    <w:link w:val="Iauiue"/>
    <w:locked/>
    <w:rsid w:val="001729CD"/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86B2A"/>
    <w:rPr>
      <w:lang w:val="en-US" w:eastAsia="ar-SA"/>
    </w:rPr>
  </w:style>
  <w:style w:type="paragraph" w:styleId="aff9">
    <w:name w:val="List Paragraph"/>
    <w:basedOn w:val="a"/>
    <w:uiPriority w:val="34"/>
    <w:qFormat/>
    <w:rsid w:val="00F0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vvsu.ru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Valery M.Grigoriev</dc:creator>
  <cp:lastModifiedBy>Люлько Виктор</cp:lastModifiedBy>
  <cp:revision>5</cp:revision>
  <cp:lastPrinted>2012-02-09T04:36:00Z</cp:lastPrinted>
  <dcterms:created xsi:type="dcterms:W3CDTF">2017-09-12T07:09:00Z</dcterms:created>
  <dcterms:modified xsi:type="dcterms:W3CDTF">2017-09-15T05:50:00Z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-950128843</vt:i4>
  </property>
  <property fmtid="{D5CDD505-2E9C-101B-9397-08002B2CF9AE}" pid="3" name="_AuthorEmail">
    <vt:lpwstr>irina@rogneda.ru</vt:lpwstr>
  </property>
  <property fmtid="{D5CDD505-2E9C-101B-9397-08002B2CF9AE}" pid="4" name="_AuthorEmailDisplayName">
    <vt:lpwstr>Алмаева Ирина</vt:lpwstr>
  </property>
  <property fmtid="{D5CDD505-2E9C-101B-9397-08002B2CF9AE}" pid="5" name="_EmailSubject">
    <vt:lpwstr>МИ, ПСП, Бланк</vt:lpwstr>
  </property>
  <property fmtid="{D5CDD505-2E9C-101B-9397-08002B2CF9AE}" pid="6" name="_ReviewingToolsShownOnce">
    <vt:lpwstr/>
  </property>
</Properties>
</file>