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DB" w:rsidRPr="003076B7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8C56DB" w:rsidRPr="003076B7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Pr="003076B7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8C56DB" w:rsidRPr="003076B7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076B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СЕРВИСА</w:t>
      </w:r>
    </w:p>
    <w:p w:rsidR="008C56DB" w:rsidRPr="003076B7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0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DB" w:rsidRPr="003076B7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DB" w:rsidRPr="00810354" w:rsidRDefault="008C56DB" w:rsidP="008C5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C56DB" w:rsidRPr="003076B7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ГРАЖДАНСКО-ПРАВОВЫХ ДИСЦИПЛИН</w:t>
      </w:r>
    </w:p>
    <w:p w:rsidR="008C56DB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Pr="003076B7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Pr="003076B7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56DB" w:rsidRPr="003076B7" w:rsidRDefault="008C56DB" w:rsidP="008C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Pr="003076B7" w:rsidRDefault="008C56DB" w:rsidP="008C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Default="008C56DB" w:rsidP="008C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Default="008C56DB" w:rsidP="008C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Default="008C56DB" w:rsidP="008C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Pr="003076B7" w:rsidRDefault="008C56DB" w:rsidP="008C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Pr="003076B7" w:rsidRDefault="008C56DB" w:rsidP="008C56D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Pr="001A142C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ГРАЖДАНСКОЕ ПРАВО МОДУЛЬ ЧАСТЬ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</w:p>
    <w:p w:rsidR="008C56DB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ОЦЕНОЧНЫХ СРЕДСТВ</w:t>
      </w:r>
    </w:p>
    <w:p w:rsidR="008C56DB" w:rsidRPr="003076B7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Pr="007C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промежуточной аттестации обучающихся</w:t>
      </w:r>
    </w:p>
    <w:p w:rsidR="008C56DB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Pr="003076B7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Pr="003076B7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40.03.01 «Юриспруденция»</w:t>
      </w:r>
      <w:r w:rsidRPr="0030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6DB" w:rsidRPr="003076B7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56DB" w:rsidRPr="003076B7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56DB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56DB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56DB" w:rsidRPr="003076B7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56DB" w:rsidRPr="003076B7" w:rsidRDefault="008C56DB" w:rsidP="008C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Pr="003076B7" w:rsidRDefault="008C56DB" w:rsidP="008C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Pr="003076B7" w:rsidRDefault="008C56DB" w:rsidP="008C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Pr="003076B7" w:rsidRDefault="008C56DB" w:rsidP="008C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Pr="003076B7" w:rsidRDefault="008C56DB" w:rsidP="008C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Pr="003076B7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Pr="003076B7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Pr="003076B7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Pr="003076B7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Pr="003076B7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Pr="003076B7" w:rsidRDefault="008C56DB" w:rsidP="008C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Pr="003076B7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Pr="003076B7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Pr="003076B7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Pr="003076B7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Pr="003076B7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Pr="003076B7" w:rsidRDefault="008C56DB" w:rsidP="008C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 20</w:t>
      </w:r>
      <w:r w:rsidR="0037657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8C56DB" w:rsidRDefault="008C56DB" w:rsidP="008C5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C56DB" w:rsidRPr="00810354" w:rsidRDefault="008C56DB" w:rsidP="008C5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lastRenderedPageBreak/>
        <w:t xml:space="preserve">Фонд оценочных средств для проведения промежуточной аттестации обучающихся по дисциплине </w:t>
      </w:r>
      <w:r w:rsidRPr="001A142C">
        <w:rPr>
          <w:rFonts w:ascii="Times New Roman" w:hAnsi="Times New Roman" w:cs="Times New Roman"/>
          <w:sz w:val="24"/>
        </w:rPr>
        <w:t xml:space="preserve">«Гражданское право Модуль часть </w:t>
      </w:r>
      <w:r>
        <w:rPr>
          <w:rFonts w:ascii="Times New Roman" w:hAnsi="Times New Roman" w:cs="Times New Roman"/>
          <w:sz w:val="24"/>
        </w:rPr>
        <w:t>общая</w:t>
      </w:r>
      <w:r w:rsidRPr="001A142C">
        <w:rPr>
          <w:rFonts w:ascii="Times New Roman" w:hAnsi="Times New Roman" w:cs="Times New Roman"/>
          <w:sz w:val="24"/>
        </w:rPr>
        <w:t>»</w:t>
      </w:r>
      <w:r w:rsidRPr="00810354">
        <w:rPr>
          <w:rFonts w:ascii="Times New Roman" w:hAnsi="Times New Roman" w:cs="Times New Roman"/>
          <w:sz w:val="24"/>
        </w:rPr>
        <w:t xml:space="preserve"> разработан в соответствии с требованиями ФГОС ВО по направлению подготовки </w:t>
      </w:r>
      <w:r w:rsidRPr="001A142C">
        <w:rPr>
          <w:rFonts w:ascii="Times New Roman" w:hAnsi="Times New Roman" w:cs="Times New Roman"/>
          <w:sz w:val="24"/>
        </w:rPr>
        <w:t>40.03.01 «Юриспруденция»</w:t>
      </w:r>
      <w:r w:rsidRPr="00810354">
        <w:rPr>
          <w:rFonts w:ascii="Times New Roman" w:hAnsi="Times New Roman" w:cs="Times New Roman"/>
          <w:sz w:val="24"/>
        </w:rPr>
        <w:t xml:space="preserve">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810354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Pr="00810354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Pr="00810354">
        <w:rPr>
          <w:rFonts w:ascii="Times New Roman" w:hAnsi="Times New Roman" w:cs="Times New Roman"/>
          <w:sz w:val="24"/>
        </w:rPr>
        <w:t>Минобрнауки</w:t>
      </w:r>
      <w:proofErr w:type="spellEnd"/>
      <w:r w:rsidRPr="00810354">
        <w:rPr>
          <w:rFonts w:ascii="Times New Roman" w:hAnsi="Times New Roman" w:cs="Times New Roman"/>
          <w:sz w:val="24"/>
        </w:rPr>
        <w:t xml:space="preserve"> России от 19 декабря 2013 г. N 1367).</w:t>
      </w:r>
    </w:p>
    <w:p w:rsidR="008C56DB" w:rsidRPr="00810354" w:rsidRDefault="008C56DB" w:rsidP="008C56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56DB" w:rsidRDefault="008C56DB" w:rsidP="008C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C56DB" w:rsidRPr="008C56DB" w:rsidRDefault="008C56DB" w:rsidP="008C56DB">
      <w:pPr>
        <w:spacing w:after="0" w:line="360" w:lineRule="auto"/>
        <w:ind w:firstLine="709"/>
        <w:rPr>
          <w:rFonts w:ascii="Times New Roman" w:hAnsi="Times New Roman" w:cs="Times New Roman"/>
          <w:iCs/>
          <w:sz w:val="24"/>
          <w:szCs w:val="24"/>
          <w:lang w:eastAsia="ar-SA"/>
        </w:rPr>
      </w:pPr>
      <w:proofErr w:type="gramStart"/>
      <w:r w:rsidRPr="001A142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Составитель: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8C56DB">
        <w:rPr>
          <w:rFonts w:ascii="Times New Roman" w:hAnsi="Times New Roman" w:cs="Times New Roman"/>
          <w:iCs/>
          <w:sz w:val="24"/>
          <w:szCs w:val="24"/>
          <w:lang w:eastAsia="ar-SA"/>
        </w:rPr>
        <w:t>Вронская</w:t>
      </w:r>
      <w:proofErr w:type="gramEnd"/>
      <w:r w:rsidRPr="008C56D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М.В., </w:t>
      </w:r>
      <w:proofErr w:type="spellStart"/>
      <w:r w:rsidRPr="008C56DB">
        <w:rPr>
          <w:rFonts w:ascii="Times New Roman" w:hAnsi="Times New Roman" w:cs="Times New Roman"/>
          <w:iCs/>
          <w:sz w:val="24"/>
          <w:szCs w:val="24"/>
          <w:lang w:eastAsia="ar-SA"/>
        </w:rPr>
        <w:t>канд.юрид.наук</w:t>
      </w:r>
      <w:proofErr w:type="spellEnd"/>
      <w:r w:rsidRPr="008C56D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, доцент кафедры ГПД </w:t>
      </w:r>
    </w:p>
    <w:p w:rsidR="008C56DB" w:rsidRPr="008C56DB" w:rsidRDefault="00A65E57" w:rsidP="008C56DB">
      <w:pPr>
        <w:spacing w:after="0" w:line="360" w:lineRule="auto"/>
        <w:ind w:firstLine="709"/>
        <w:rPr>
          <w:rFonts w:ascii="Times New Roman" w:hAnsi="Times New Roman" w:cs="Times New Roman"/>
          <w:color w:val="808080"/>
          <w:sz w:val="24"/>
          <w:szCs w:val="24"/>
        </w:rPr>
      </w:pPr>
      <w:hyperlink r:id="rId5" w:history="1">
        <w:r w:rsidR="008C56DB" w:rsidRPr="008C56DB">
          <w:rPr>
            <w:rStyle w:val="ae"/>
            <w:rFonts w:ascii="Times New Roman" w:hAnsi="Times New Roman" w:cs="Times New Roman"/>
            <w:color w:val="auto"/>
            <w:sz w:val="24"/>
            <w:szCs w:val="24"/>
            <w:shd w:val="clear" w:color="auto" w:fill="F6F6F6"/>
          </w:rPr>
          <w:t>Mariya.Vronskaya@vvsu.ru</w:t>
        </w:r>
      </w:hyperlink>
      <w:r w:rsidR="008C56DB" w:rsidRPr="008C56D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; </w:t>
      </w:r>
      <w:r w:rsidR="008C56DB" w:rsidRPr="008C56DB">
        <w:rPr>
          <w:rFonts w:ascii="Times New Roman" w:hAnsi="Times New Roman" w:cs="Times New Roman"/>
          <w:iCs/>
          <w:sz w:val="24"/>
          <w:szCs w:val="24"/>
          <w:lang w:val="en-US" w:eastAsia="ar-SA"/>
        </w:rPr>
        <w:t>m</w:t>
      </w:r>
      <w:r w:rsidR="008C56DB" w:rsidRPr="008C56DB">
        <w:rPr>
          <w:rFonts w:ascii="Times New Roman" w:hAnsi="Times New Roman" w:cs="Times New Roman"/>
          <w:iCs/>
          <w:sz w:val="24"/>
          <w:szCs w:val="24"/>
          <w:lang w:eastAsia="ar-SA"/>
        </w:rPr>
        <w:t>.</w:t>
      </w:r>
      <w:proofErr w:type="spellStart"/>
      <w:r w:rsidR="008C56DB" w:rsidRPr="008C56DB">
        <w:rPr>
          <w:rFonts w:ascii="Times New Roman" w:hAnsi="Times New Roman" w:cs="Times New Roman"/>
          <w:iCs/>
          <w:sz w:val="24"/>
          <w:szCs w:val="24"/>
          <w:lang w:val="en-US" w:eastAsia="ar-SA"/>
        </w:rPr>
        <w:t>vronskaya</w:t>
      </w:r>
      <w:proofErr w:type="spellEnd"/>
      <w:r w:rsidR="008C56DB" w:rsidRPr="008C56DB">
        <w:rPr>
          <w:rFonts w:ascii="Times New Roman" w:hAnsi="Times New Roman" w:cs="Times New Roman"/>
          <w:iCs/>
          <w:sz w:val="24"/>
          <w:szCs w:val="24"/>
          <w:lang w:eastAsia="ar-SA"/>
        </w:rPr>
        <w:t>@</w:t>
      </w:r>
      <w:r w:rsidR="008C56DB" w:rsidRPr="008C56DB">
        <w:rPr>
          <w:rFonts w:ascii="Times New Roman" w:hAnsi="Times New Roman" w:cs="Times New Roman"/>
          <w:iCs/>
          <w:sz w:val="24"/>
          <w:szCs w:val="24"/>
          <w:lang w:val="en-US" w:eastAsia="ar-SA"/>
        </w:rPr>
        <w:t>mail</w:t>
      </w:r>
      <w:r w:rsidR="008C56DB" w:rsidRPr="008C56DB">
        <w:rPr>
          <w:rFonts w:ascii="Times New Roman" w:hAnsi="Times New Roman" w:cs="Times New Roman"/>
          <w:iCs/>
          <w:sz w:val="24"/>
          <w:szCs w:val="24"/>
          <w:lang w:eastAsia="ar-SA"/>
        </w:rPr>
        <w:t>.</w:t>
      </w:r>
      <w:proofErr w:type="spellStart"/>
      <w:r w:rsidR="008C56DB" w:rsidRPr="008C56DB">
        <w:rPr>
          <w:rFonts w:ascii="Times New Roman" w:hAnsi="Times New Roman" w:cs="Times New Roman"/>
          <w:iCs/>
          <w:sz w:val="24"/>
          <w:szCs w:val="24"/>
          <w:lang w:val="en-US" w:eastAsia="ar-SA"/>
        </w:rPr>
        <w:t>ru</w:t>
      </w:r>
      <w:proofErr w:type="spellEnd"/>
    </w:p>
    <w:p w:rsidR="008C56DB" w:rsidRPr="001A142C" w:rsidRDefault="008C56DB" w:rsidP="008C56DB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</w:pPr>
    </w:p>
    <w:p w:rsidR="008C56DB" w:rsidRPr="001A142C" w:rsidRDefault="008C56DB" w:rsidP="008C56DB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C56DB" w:rsidRPr="001A142C" w:rsidRDefault="008C56DB" w:rsidP="008C56DB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65E57" w:rsidRPr="00A65E57" w:rsidRDefault="00A65E57" w:rsidP="00A65E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65E57">
        <w:rPr>
          <w:rFonts w:ascii="Times New Roman" w:hAnsi="Times New Roman" w:cs="Times New Roman"/>
          <w:spacing w:val="8"/>
          <w:sz w:val="24"/>
          <w:szCs w:val="24"/>
        </w:rPr>
        <w:t xml:space="preserve">Утверждена на заседании кафедры частного права от </w:t>
      </w:r>
      <w:r w:rsidRPr="00A65E57">
        <w:rPr>
          <w:rFonts w:ascii="Times New Roman" w:hAnsi="Times New Roman" w:cs="Times New Roman"/>
          <w:sz w:val="24"/>
          <w:szCs w:val="24"/>
        </w:rPr>
        <w:t xml:space="preserve">протокол заседания кафедры от 04.04.2016 г. </w:t>
      </w:r>
      <w:proofErr w:type="gramStart"/>
      <w:r w:rsidRPr="00A65E57">
        <w:rPr>
          <w:rFonts w:ascii="Times New Roman" w:hAnsi="Times New Roman" w:cs="Times New Roman"/>
          <w:sz w:val="24"/>
          <w:szCs w:val="24"/>
        </w:rPr>
        <w:t>протокол  №</w:t>
      </w:r>
      <w:proofErr w:type="gramEnd"/>
      <w:r w:rsidRPr="00A65E57">
        <w:rPr>
          <w:rFonts w:ascii="Times New Roman" w:hAnsi="Times New Roman" w:cs="Times New Roman"/>
          <w:sz w:val="24"/>
          <w:szCs w:val="24"/>
        </w:rPr>
        <w:t>8</w:t>
      </w:r>
    </w:p>
    <w:p w:rsidR="00A65E57" w:rsidRPr="00A65E57" w:rsidRDefault="00A65E57" w:rsidP="00A65E57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65E57" w:rsidRPr="00A65E57" w:rsidRDefault="00A65E57" w:rsidP="00A65E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E57">
        <w:rPr>
          <w:rFonts w:ascii="Times New Roman" w:hAnsi="Times New Roman" w:cs="Times New Roman"/>
          <w:sz w:val="24"/>
          <w:szCs w:val="24"/>
        </w:rPr>
        <w:t>Редакция 2017 г. утверждена на заседании кафедры гражданско-правовых дисциплин от 17.05.2017 г., протокол № 8</w:t>
      </w:r>
    </w:p>
    <w:bookmarkEnd w:id="0"/>
    <w:p w:rsidR="008C56DB" w:rsidRPr="001A142C" w:rsidRDefault="008C56DB" w:rsidP="008C5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8"/>
          <w:sz w:val="24"/>
          <w:szCs w:val="24"/>
          <w:lang w:eastAsia="ar-SA"/>
        </w:rPr>
      </w:pPr>
    </w:p>
    <w:p w:rsidR="008C56DB" w:rsidRPr="001A142C" w:rsidRDefault="008C56DB" w:rsidP="008C5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56DB" w:rsidRPr="001A142C" w:rsidRDefault="008C56DB" w:rsidP="008C5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56DB" w:rsidRPr="001A142C" w:rsidRDefault="008C56DB" w:rsidP="008C56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56DB" w:rsidRPr="001A142C" w:rsidRDefault="008C56DB" w:rsidP="008C5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(разработчика) _____________________   А.Г. Кравченко</w:t>
      </w:r>
    </w:p>
    <w:p w:rsidR="008C56DB" w:rsidRPr="001A142C" w:rsidRDefault="008C56DB" w:rsidP="008C5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2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«____»_______________20__г.</w:t>
      </w:r>
    </w:p>
    <w:p w:rsidR="008C56DB" w:rsidRPr="001A142C" w:rsidRDefault="008C56DB" w:rsidP="008C5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Pr="001A142C" w:rsidRDefault="008C56DB" w:rsidP="008C5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Pr="001A142C" w:rsidRDefault="008C56DB" w:rsidP="008C56D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Pr="001A142C" w:rsidRDefault="008C56DB" w:rsidP="008C56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Pr="001A142C" w:rsidRDefault="008C56DB" w:rsidP="008C56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6DB" w:rsidRPr="001A142C" w:rsidRDefault="008C56DB" w:rsidP="008C56D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(выпускающей) _____________________   А.Г. Кравченко</w:t>
      </w:r>
    </w:p>
    <w:p w:rsidR="008C56DB" w:rsidRPr="00810354" w:rsidRDefault="008C56DB" w:rsidP="008C5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A142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«____»_______________20__г.</w:t>
      </w:r>
    </w:p>
    <w:p w:rsidR="008C56DB" w:rsidRPr="00810354" w:rsidRDefault="008C56DB" w:rsidP="008C56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56DB" w:rsidRPr="00810354" w:rsidRDefault="008C56DB" w:rsidP="008C5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C56DB" w:rsidRPr="00810354" w:rsidRDefault="008C56DB" w:rsidP="008C56DB">
      <w:pPr>
        <w:rPr>
          <w:rFonts w:ascii="Times New Roman" w:hAnsi="Times New Roman" w:cs="Times New Roman"/>
          <w:b/>
          <w:sz w:val="24"/>
        </w:rPr>
        <w:sectPr w:rsidR="008C56DB" w:rsidRPr="00810354" w:rsidSect="008C56D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76578" w:rsidRDefault="00376578" w:rsidP="0037657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 Перечень формируемых компетенций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93"/>
        <w:gridCol w:w="1565"/>
        <w:gridCol w:w="11700"/>
        <w:gridCol w:w="1985"/>
      </w:tblGrid>
      <w:tr w:rsidR="00376578" w:rsidTr="0037657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78" w:rsidRDefault="003765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376578" w:rsidRDefault="0037657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78" w:rsidRDefault="0037657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78" w:rsidRDefault="0037657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78" w:rsidRDefault="0037657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этапа **</w:t>
            </w:r>
          </w:p>
        </w:tc>
      </w:tr>
      <w:tr w:rsidR="00376578" w:rsidTr="0037657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участвовать в разработке нормативно-правовых актов в соответствии с профилем своей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76578" w:rsidTr="0037657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76578" w:rsidTr="0037657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76578" w:rsidTr="0037657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76578" w:rsidTr="0037657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ПК-6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76578" w:rsidTr="0037657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ПК-7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владением навыками подготовки юридических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76578" w:rsidTr="0037657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ПК-15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способностью толковать нормативные правовые акты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76578" w:rsidTr="0037657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ПК-16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376578" w:rsidRDefault="00376578" w:rsidP="0037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76578" w:rsidRDefault="00376578" w:rsidP="00376578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Описание показателей и критериев оценивания компетенций</w:t>
      </w:r>
    </w:p>
    <w:p w:rsidR="00376578" w:rsidRDefault="00376578" w:rsidP="003765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ПК-1.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Способен участвовать в разработке нормативно-правовых актов в соответствии с профилем своей профессиональной деятельности</w:t>
      </w:r>
    </w:p>
    <w:p w:rsidR="00376578" w:rsidRDefault="00376578" w:rsidP="003765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2"/>
        <w:gridCol w:w="2429"/>
        <w:gridCol w:w="2552"/>
        <w:gridCol w:w="2693"/>
        <w:gridCol w:w="2693"/>
        <w:gridCol w:w="2694"/>
      </w:tblGrid>
      <w:tr w:rsidR="00376578" w:rsidTr="00376578"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376578" w:rsidRDefault="0037657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376578" w:rsidTr="003765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78" w:rsidRDefault="003765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78" w:rsidRDefault="0037657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78" w:rsidRDefault="0037657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78" w:rsidRDefault="0037657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78" w:rsidRDefault="0037657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78" w:rsidRDefault="0037657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76578" w:rsidTr="0037657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8" w:rsidRDefault="003765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8" w:rsidRDefault="0037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знаний </w:t>
            </w:r>
          </w:p>
          <w:p w:rsidR="00376578" w:rsidRDefault="0037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проблематики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гражданских правоотношений</w:t>
            </w:r>
          </w:p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8" w:rsidRDefault="0037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Фрагментарное знание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гражданских правоотношений</w:t>
            </w:r>
          </w:p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8" w:rsidRDefault="0037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знание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гражданских правоотношений</w:t>
            </w:r>
          </w:p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8" w:rsidRDefault="0037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сформировавшееся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проблематики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гражданских правоотношений</w:t>
            </w:r>
          </w:p>
          <w:p w:rsidR="00376578" w:rsidRDefault="0037657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8" w:rsidRDefault="0037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Сформировавшееся систематическое знание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проблематики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гражданских правоотношений</w:t>
            </w:r>
          </w:p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78" w:rsidTr="0037657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8" w:rsidRDefault="003765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Умеет:</w:t>
            </w:r>
          </w:p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умения проводить поиск, отбор, систематизацию проблемного поля гражданского законодательства и судебной (арбитражной) практики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Фрагментарное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проводить поиск, отбор, систематизацию проблемного поля гражданского законодательства и судебной (арбитражной) практики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Неполное умение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поиск, отбор, систематизацию проблемного поля гражданского законодательства и судебной (арбитражной) практики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поиск, отбор, систематизацию проблемного поля гражданского законодательства и судебной (арбитражной)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Сформировавшееся систематическое умение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поиск, отбор, систематизацию проблемного поля гражданского законодательства и судебной (арбитражной) практики</w:t>
            </w:r>
          </w:p>
        </w:tc>
      </w:tr>
      <w:tr w:rsidR="00376578" w:rsidTr="0037657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78" w:rsidRDefault="003765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владеет навыками выработки предложений по устранению правовых проблем и пробелов гражданского законодательства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выработки предложений по устранению правовых проблем и пробелов гражданского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Неполное владение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выработки предложений по устранению правовых проблем и пробелов гражданского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целом сформировавшееся владение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выработки предложений по устранению правовых проблем и пробелов гражданского законодательства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>
              <w:t xml:space="preserve"> н</w:t>
            </w:r>
            <w:r>
              <w:rPr>
                <w:rFonts w:ascii="Times New Roman" w:hAnsi="Times New Roman" w:cs="Times New Roman"/>
                <w:sz w:val="24"/>
              </w:rPr>
              <w:t xml:space="preserve">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выработки предложений по устранению правовых проблем и пробелов гражданского законодательства</w:t>
            </w:r>
          </w:p>
        </w:tc>
      </w:tr>
      <w:tr w:rsidR="00376578" w:rsidTr="0037657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78" w:rsidRDefault="003765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376578" w:rsidRDefault="0037657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78" w:rsidRDefault="0037657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78" w:rsidRDefault="0037657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78" w:rsidRDefault="0037657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78" w:rsidRDefault="0037657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78" w:rsidRDefault="0037657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376578" w:rsidRDefault="00376578" w:rsidP="008C56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C56DB" w:rsidRPr="000568D8" w:rsidRDefault="008C56DB" w:rsidP="008C56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ПК-3. С</w:t>
      </w:r>
      <w:r w:rsidRPr="00A94FB0">
        <w:rPr>
          <w:rFonts w:ascii="Times New Roman" w:hAnsi="Times New Roman" w:cs="Times New Roman"/>
          <w:b/>
          <w:i/>
          <w:sz w:val="24"/>
          <w:szCs w:val="24"/>
        </w:rPr>
        <w:t>пособность обеспечивать соблюдение законодательства Российской Федерации субъектами права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2"/>
        <w:gridCol w:w="2429"/>
        <w:gridCol w:w="2552"/>
        <w:gridCol w:w="2693"/>
        <w:gridCol w:w="2693"/>
        <w:gridCol w:w="2694"/>
      </w:tblGrid>
      <w:tr w:rsidR="008C56DB" w:rsidRPr="00EA350A" w:rsidTr="008C56DB">
        <w:tc>
          <w:tcPr>
            <w:tcW w:w="2782" w:type="dxa"/>
            <w:vMerge w:val="restart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Планируемые результаты обучения</w:t>
            </w:r>
          </w:p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61" w:type="dxa"/>
            <w:gridSpan w:val="5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</w:t>
            </w:r>
            <w:r>
              <w:rPr>
                <w:rFonts w:ascii="Times New Roman" w:hAnsi="Times New Roman" w:cs="Times New Roman"/>
                <w:b/>
                <w:sz w:val="24"/>
              </w:rPr>
              <w:t>ценивания результатов обучения</w:t>
            </w:r>
          </w:p>
        </w:tc>
      </w:tr>
      <w:tr w:rsidR="008C56DB" w:rsidRPr="00EA350A" w:rsidTr="008C56DB">
        <w:tc>
          <w:tcPr>
            <w:tcW w:w="2782" w:type="dxa"/>
            <w:vMerge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C56DB" w:rsidRPr="00EA350A" w:rsidTr="008C56DB">
        <w:tc>
          <w:tcPr>
            <w:tcW w:w="278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C56DB" w:rsidRPr="00451F04" w:rsidRDefault="00451F04" w:rsidP="004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04">
              <w:rPr>
                <w:rFonts w:ascii="Times New Roman" w:hAnsi="Times New Roman" w:cs="Times New Roman"/>
                <w:sz w:val="24"/>
                <w:szCs w:val="24"/>
              </w:rPr>
              <w:t>Отсутствие знаний</w:t>
            </w:r>
            <w:r w:rsidR="008C56DB" w:rsidRPr="00451F0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</w:t>
            </w:r>
            <w:r w:rsidRPr="00451F04">
              <w:rPr>
                <w:rFonts w:ascii="Times New Roman" w:hAnsi="Times New Roman" w:cs="Times New Roman"/>
                <w:sz w:val="24"/>
                <w:szCs w:val="24"/>
              </w:rPr>
              <w:t>правового регули</w:t>
            </w:r>
            <w:r w:rsidR="008C56DB" w:rsidRPr="00451F04">
              <w:rPr>
                <w:rFonts w:ascii="Times New Roman" w:hAnsi="Times New Roman" w:cs="Times New Roman"/>
                <w:sz w:val="24"/>
                <w:szCs w:val="24"/>
              </w:rPr>
              <w:t>рования имущественного обо</w:t>
            </w:r>
            <w:r w:rsidRPr="00451F04">
              <w:rPr>
                <w:rFonts w:ascii="Times New Roman" w:hAnsi="Times New Roman" w:cs="Times New Roman"/>
                <w:sz w:val="24"/>
                <w:szCs w:val="24"/>
              </w:rPr>
              <w:t>рота; многообразия</w:t>
            </w:r>
            <w:r w:rsidR="008C56DB" w:rsidRPr="00451F04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и объектов гражданского пра</w:t>
            </w:r>
            <w:r w:rsidRPr="00451F04">
              <w:rPr>
                <w:rFonts w:ascii="Times New Roman" w:hAnsi="Times New Roman" w:cs="Times New Roman"/>
                <w:sz w:val="24"/>
                <w:szCs w:val="24"/>
              </w:rPr>
              <w:t xml:space="preserve">ва; юридических-фактов, </w:t>
            </w:r>
            <w:r w:rsidR="008C56DB" w:rsidRPr="00451F04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451F04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r w:rsidR="008C56DB" w:rsidRPr="0045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56DB" w:rsidRPr="00451F04">
              <w:rPr>
                <w:rFonts w:ascii="Times New Roman" w:hAnsi="Times New Roman" w:cs="Times New Roman"/>
                <w:sz w:val="24"/>
                <w:szCs w:val="24"/>
              </w:rPr>
              <w:t>возникновения  гражданских</w:t>
            </w:r>
            <w:proofErr w:type="gramEnd"/>
            <w:r w:rsidR="008C56DB" w:rsidRPr="00451F04">
              <w:rPr>
                <w:rFonts w:ascii="Times New Roman" w:hAnsi="Times New Roman" w:cs="Times New Roman"/>
                <w:sz w:val="24"/>
                <w:szCs w:val="24"/>
              </w:rPr>
              <w:t xml:space="preserve"> правоотношений;  базовой гражданско-правовой терминологии</w:t>
            </w:r>
          </w:p>
        </w:tc>
        <w:tc>
          <w:tcPr>
            <w:tcW w:w="2552" w:type="dxa"/>
          </w:tcPr>
          <w:p w:rsidR="008C56DB" w:rsidRPr="00451F04" w:rsidRDefault="008C56DB" w:rsidP="004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04">
              <w:rPr>
                <w:rFonts w:ascii="Times New Roman" w:hAnsi="Times New Roman" w:cs="Times New Roman"/>
                <w:sz w:val="24"/>
                <w:szCs w:val="24"/>
              </w:rPr>
              <w:t>Фрагментарное знание</w:t>
            </w:r>
            <w:r w:rsidRPr="00451F04">
              <w:rPr>
                <w:sz w:val="24"/>
                <w:szCs w:val="24"/>
              </w:rPr>
              <w:t xml:space="preserve"> </w:t>
            </w:r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правового регулирования имущественного оборота; многообразия субъектов и объектов гражданского права; юридических-фактов, оснований </w:t>
            </w:r>
            <w:proofErr w:type="gramStart"/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>возникновения  гражданских</w:t>
            </w:r>
            <w:proofErr w:type="gramEnd"/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 xml:space="preserve"> правоотношений;  базовой гражданско-правовой терминологии</w:t>
            </w:r>
          </w:p>
        </w:tc>
        <w:tc>
          <w:tcPr>
            <w:tcW w:w="2693" w:type="dxa"/>
          </w:tcPr>
          <w:p w:rsidR="008C56DB" w:rsidRPr="00451F04" w:rsidRDefault="008C56DB" w:rsidP="004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04">
              <w:rPr>
                <w:rFonts w:ascii="Times New Roman" w:hAnsi="Times New Roman" w:cs="Times New Roman"/>
                <w:sz w:val="24"/>
                <w:szCs w:val="24"/>
              </w:rPr>
              <w:t>Неполное знание</w:t>
            </w:r>
            <w:r w:rsidRPr="00451F04">
              <w:rPr>
                <w:sz w:val="24"/>
                <w:szCs w:val="24"/>
              </w:rPr>
              <w:t xml:space="preserve"> </w:t>
            </w:r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правового регулирования имущественного оборота; многообразия субъектов и объектов гражданского права; юридических-фактов, оснований </w:t>
            </w:r>
            <w:proofErr w:type="gramStart"/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>возникновения  гражданских</w:t>
            </w:r>
            <w:proofErr w:type="gramEnd"/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 xml:space="preserve"> правоотношений;  базовой гражданско-правовой терминологии</w:t>
            </w:r>
          </w:p>
        </w:tc>
        <w:tc>
          <w:tcPr>
            <w:tcW w:w="2693" w:type="dxa"/>
          </w:tcPr>
          <w:p w:rsidR="008C56DB" w:rsidRPr="00451F04" w:rsidRDefault="008C56DB" w:rsidP="0045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04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знание</w:t>
            </w:r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правового регулирования имущественного оборота; многообразия субъектов и объектов гражданского права; юридических-фактов, оснований </w:t>
            </w:r>
            <w:proofErr w:type="gramStart"/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>возникновения  гражданских</w:t>
            </w:r>
            <w:proofErr w:type="gramEnd"/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 xml:space="preserve"> правоотношений;  базовой гражданско-правовой терминологии</w:t>
            </w:r>
          </w:p>
        </w:tc>
        <w:tc>
          <w:tcPr>
            <w:tcW w:w="2694" w:type="dxa"/>
          </w:tcPr>
          <w:p w:rsidR="008C56DB" w:rsidRPr="00451F04" w:rsidRDefault="008C56DB" w:rsidP="004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04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знание</w:t>
            </w:r>
            <w:r w:rsidRPr="00451F04">
              <w:rPr>
                <w:sz w:val="24"/>
                <w:szCs w:val="24"/>
              </w:rPr>
              <w:t xml:space="preserve"> </w:t>
            </w:r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правового регулирования имущественного оборота; многообразия субъектов и объектов гражданского права; юридических-фактов, оснований </w:t>
            </w:r>
            <w:proofErr w:type="gramStart"/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>возникновения  гражданских</w:t>
            </w:r>
            <w:proofErr w:type="gramEnd"/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 xml:space="preserve"> правоотношений;  базовой гражданско-правовой терминологии</w:t>
            </w:r>
          </w:p>
        </w:tc>
      </w:tr>
      <w:tr w:rsidR="008C56DB" w:rsidRPr="00EA350A" w:rsidTr="008C56DB">
        <w:tc>
          <w:tcPr>
            <w:tcW w:w="278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C56DB" w:rsidRPr="00451F04" w:rsidRDefault="008C56DB" w:rsidP="004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0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проводить поиск, отбор, систематизацию источников правового регулирования имущественных отношений гражданского  </w:t>
            </w:r>
            <w:r w:rsidRPr="0045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оборота</w:t>
            </w:r>
          </w:p>
        </w:tc>
        <w:tc>
          <w:tcPr>
            <w:tcW w:w="255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 xml:space="preserve">Фрагментарное </w:t>
            </w:r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проводить поиск, отбор, систематизацию источников правового регулирования имущественных отношений </w:t>
            </w:r>
            <w:proofErr w:type="gramStart"/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 </w:t>
            </w:r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оборота</w:t>
            </w:r>
            <w:proofErr w:type="gramEnd"/>
          </w:p>
        </w:tc>
        <w:tc>
          <w:tcPr>
            <w:tcW w:w="2693" w:type="dxa"/>
          </w:tcPr>
          <w:p w:rsidR="008C56DB" w:rsidRPr="00EA350A" w:rsidRDefault="008C56DB" w:rsidP="00451F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Неполное умение</w:t>
            </w:r>
            <w:r>
              <w:t xml:space="preserve"> </w:t>
            </w:r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>проводить поиск, отбор, систематизацию источников правового регулирования имущественных отношений гражданского  оборота</w:t>
            </w:r>
          </w:p>
        </w:tc>
        <w:tc>
          <w:tcPr>
            <w:tcW w:w="2693" w:type="dxa"/>
          </w:tcPr>
          <w:p w:rsidR="008C56DB" w:rsidRPr="00EA350A" w:rsidRDefault="008C56DB" w:rsidP="008C56DB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>
              <w:t xml:space="preserve"> </w:t>
            </w:r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поиск, отбор, систематизацию источников правового регулирования имущественных отношений </w:t>
            </w:r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 оборота</w:t>
            </w:r>
          </w:p>
        </w:tc>
        <w:tc>
          <w:tcPr>
            <w:tcW w:w="2694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Сформировавшееся систематическое умение</w:t>
            </w:r>
            <w:r>
              <w:t xml:space="preserve"> </w:t>
            </w:r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поиск, отбор, систематизацию источников правового регулирования имущественных отношений </w:t>
            </w:r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 оборота</w:t>
            </w:r>
          </w:p>
        </w:tc>
      </w:tr>
      <w:tr w:rsidR="008C56DB" w:rsidRPr="00EA350A" w:rsidTr="008C56DB">
        <w:tc>
          <w:tcPr>
            <w:tcW w:w="278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Владеет:</w:t>
            </w:r>
          </w:p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C56DB" w:rsidRPr="00451F04" w:rsidRDefault="00451F04" w:rsidP="004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04">
              <w:rPr>
                <w:rFonts w:ascii="Times New Roman" w:hAnsi="Times New Roman" w:cs="Times New Roman"/>
                <w:sz w:val="24"/>
                <w:szCs w:val="24"/>
              </w:rPr>
              <w:t>Не владеет н</w:t>
            </w:r>
            <w:r w:rsidR="008C56DB" w:rsidRPr="00451F04">
              <w:rPr>
                <w:rFonts w:ascii="Times New Roman" w:hAnsi="Times New Roman" w:cs="Times New Roman"/>
                <w:sz w:val="24"/>
                <w:szCs w:val="24"/>
              </w:rPr>
              <w:t>авыками определения особенностей осуществления, исполнения и защиты гражданских прав и обязанностей, установления основ правового регулирования гражданско-правовых споров</w:t>
            </w:r>
          </w:p>
        </w:tc>
        <w:tc>
          <w:tcPr>
            <w:tcW w:w="255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A94FB0">
              <w:rPr>
                <w:rFonts w:ascii="Times New Roman" w:hAnsi="Times New Roman" w:cs="Times New Roman"/>
                <w:sz w:val="24"/>
              </w:rPr>
              <w:t xml:space="preserve">авыками </w:t>
            </w:r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>определения особенностей осуществления, исполнения и защиты гражданских прав и обязанностей, установления основ правового регулирования гражданско-правовых споров</w:t>
            </w:r>
          </w:p>
        </w:tc>
        <w:tc>
          <w:tcPr>
            <w:tcW w:w="2693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A94FB0">
              <w:rPr>
                <w:rFonts w:ascii="Times New Roman" w:hAnsi="Times New Roman" w:cs="Times New Roman"/>
                <w:sz w:val="24"/>
              </w:rPr>
              <w:t xml:space="preserve">авыками </w:t>
            </w:r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>определения особенностей осуществления, исполнения и защиты гражданских прав и обязанностей, установления основ правового регулирования гражданско-правовых споров</w:t>
            </w:r>
          </w:p>
        </w:tc>
        <w:tc>
          <w:tcPr>
            <w:tcW w:w="2693" w:type="dxa"/>
          </w:tcPr>
          <w:p w:rsidR="008C56DB" w:rsidRPr="00EA350A" w:rsidRDefault="008C56DB" w:rsidP="008C56DB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В целом сформировавшееся владение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A94FB0">
              <w:rPr>
                <w:rFonts w:ascii="Times New Roman" w:hAnsi="Times New Roman" w:cs="Times New Roman"/>
                <w:sz w:val="24"/>
              </w:rPr>
              <w:t xml:space="preserve">авыками </w:t>
            </w:r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>определения особенностей осуществления, исполнения и защиты гражданских прав и обязанностей, установления основ правового регулирования гражданско-правовых споров</w:t>
            </w:r>
          </w:p>
        </w:tc>
        <w:tc>
          <w:tcPr>
            <w:tcW w:w="2694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>
              <w:t xml:space="preserve"> н</w:t>
            </w:r>
            <w:r w:rsidRPr="00A94FB0">
              <w:rPr>
                <w:rFonts w:ascii="Times New Roman" w:hAnsi="Times New Roman" w:cs="Times New Roman"/>
                <w:sz w:val="24"/>
              </w:rPr>
              <w:t xml:space="preserve">авыками </w:t>
            </w:r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>определения особенностей осуществления, исполнения и защиты гражданских прав и обязанностей, установления основ правового регулирования гражданско-правовых споров</w:t>
            </w:r>
          </w:p>
        </w:tc>
      </w:tr>
      <w:tr w:rsidR="008C56DB" w:rsidRPr="00EA350A" w:rsidTr="008C56DB">
        <w:tc>
          <w:tcPr>
            <w:tcW w:w="278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52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3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4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8C56DB" w:rsidRDefault="008C56DB" w:rsidP="008C56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56DB" w:rsidRPr="000568D8" w:rsidRDefault="008C56DB" w:rsidP="008C56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ПК-4. С</w:t>
      </w:r>
      <w:r w:rsidRPr="00A94FB0">
        <w:rPr>
          <w:rFonts w:ascii="Times New Roman" w:hAnsi="Times New Roman" w:cs="Times New Roman"/>
          <w:b/>
          <w:i/>
          <w:sz w:val="24"/>
          <w:szCs w:val="24"/>
        </w:rPr>
        <w:t>пособность принимать решения и совершать юридические действия в точном соответствии с законодательством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2"/>
        <w:gridCol w:w="2429"/>
        <w:gridCol w:w="2552"/>
        <w:gridCol w:w="2693"/>
        <w:gridCol w:w="2693"/>
        <w:gridCol w:w="2694"/>
      </w:tblGrid>
      <w:tr w:rsidR="008C56DB" w:rsidRPr="00EA350A" w:rsidTr="008C56DB">
        <w:tc>
          <w:tcPr>
            <w:tcW w:w="2782" w:type="dxa"/>
            <w:vMerge w:val="restart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61" w:type="dxa"/>
            <w:gridSpan w:val="5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</w:t>
            </w:r>
            <w:r>
              <w:rPr>
                <w:rFonts w:ascii="Times New Roman" w:hAnsi="Times New Roman" w:cs="Times New Roman"/>
                <w:b/>
                <w:sz w:val="24"/>
              </w:rPr>
              <w:t>ценивания результатов обучения</w:t>
            </w:r>
          </w:p>
        </w:tc>
      </w:tr>
      <w:tr w:rsidR="008C56DB" w:rsidRPr="00EA350A" w:rsidTr="008C56DB">
        <w:tc>
          <w:tcPr>
            <w:tcW w:w="2782" w:type="dxa"/>
            <w:vMerge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C56DB" w:rsidRPr="00EA350A" w:rsidTr="008C56DB">
        <w:tc>
          <w:tcPr>
            <w:tcW w:w="278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C56DB" w:rsidRPr="00EA350A" w:rsidRDefault="008C56DB" w:rsidP="00451F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>
              <w:t xml:space="preserve"> </w:t>
            </w:r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451F0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регулирования </w:t>
            </w:r>
            <w:r w:rsidRPr="0045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</w:t>
            </w:r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>имущественного</w:t>
            </w:r>
            <w:r w:rsidRPr="00451F04">
              <w:rPr>
                <w:rFonts w:ascii="Times New Roman" w:hAnsi="Times New Roman" w:cs="Times New Roman"/>
                <w:sz w:val="24"/>
                <w:szCs w:val="24"/>
              </w:rPr>
              <w:t xml:space="preserve"> оборота, базовой гражданско-правовой терминологии</w:t>
            </w:r>
          </w:p>
        </w:tc>
        <w:tc>
          <w:tcPr>
            <w:tcW w:w="255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 xml:space="preserve">Фрагментарное </w:t>
            </w:r>
            <w:r>
              <w:rPr>
                <w:rFonts w:ascii="Times New Roman" w:hAnsi="Times New Roman" w:cs="Times New Roman"/>
                <w:sz w:val="24"/>
              </w:rPr>
              <w:t xml:space="preserve">знание </w:t>
            </w:r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правового регулирования </w:t>
            </w:r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имущественного оборота, базовой гражданско-правовой терминологии</w:t>
            </w:r>
          </w:p>
        </w:tc>
        <w:tc>
          <w:tcPr>
            <w:tcW w:w="2693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Неполное знание</w:t>
            </w:r>
            <w:r>
              <w:t xml:space="preserve"> </w:t>
            </w:r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правового регулирования отношений </w:t>
            </w:r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оборота, базовой гражданско-правовой терминологии</w:t>
            </w:r>
          </w:p>
        </w:tc>
        <w:tc>
          <w:tcPr>
            <w:tcW w:w="2693" w:type="dxa"/>
          </w:tcPr>
          <w:p w:rsidR="008C56DB" w:rsidRPr="00EA350A" w:rsidRDefault="008C56DB" w:rsidP="008C56DB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В целом сформировавшееся знание</w:t>
            </w:r>
            <w:r>
              <w:t xml:space="preserve"> </w:t>
            </w:r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правового </w:t>
            </w:r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отношений имущественного оборота, базовой гражданско-правовой терминологии</w:t>
            </w:r>
          </w:p>
        </w:tc>
        <w:tc>
          <w:tcPr>
            <w:tcW w:w="2694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Сформировавшееся систематическое знание</w:t>
            </w:r>
            <w:r>
              <w:t xml:space="preserve"> </w:t>
            </w:r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правового регулирования </w:t>
            </w:r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имущественного оборота, базовой гражданско-правовой терминологии</w:t>
            </w:r>
          </w:p>
        </w:tc>
      </w:tr>
      <w:tr w:rsidR="008C56DB" w:rsidRPr="00EA350A" w:rsidTr="008C56DB">
        <w:tc>
          <w:tcPr>
            <w:tcW w:w="278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Умеет:</w:t>
            </w:r>
          </w:p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C56DB" w:rsidRPr="00EA350A" w:rsidRDefault="008C56DB" w:rsidP="00451F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Отсутствие </w:t>
            </w:r>
            <w:r w:rsidR="00451F04">
              <w:rPr>
                <w:rFonts w:ascii="Times New Roman" w:hAnsi="Times New Roman" w:cs="Times New Roman"/>
                <w:sz w:val="24"/>
              </w:rPr>
              <w:t xml:space="preserve">умения </w:t>
            </w:r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1F04">
              <w:rPr>
                <w:rFonts w:ascii="Times New Roman" w:hAnsi="Times New Roman" w:cs="Times New Roman"/>
                <w:sz w:val="24"/>
                <w:szCs w:val="24"/>
              </w:rPr>
              <w:t>роводить поиск, отбор, систематизацию источников правового регулирования имущественных отношений гражданского  оборота</w:t>
            </w:r>
          </w:p>
        </w:tc>
        <w:tc>
          <w:tcPr>
            <w:tcW w:w="255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>
              <w:t xml:space="preserve"> </w:t>
            </w:r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>проводить поиск, отбор, систематизацию источников правового регулирования имущественных отношений гражданского  оборота</w:t>
            </w:r>
          </w:p>
        </w:tc>
        <w:tc>
          <w:tcPr>
            <w:tcW w:w="2693" w:type="dxa"/>
          </w:tcPr>
          <w:p w:rsidR="008C56DB" w:rsidRPr="00EA350A" w:rsidRDefault="008C56DB" w:rsidP="00451F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2B1A62">
              <w:rPr>
                <w:rFonts w:ascii="Times New Roman" w:hAnsi="Times New Roman" w:cs="Times New Roman"/>
                <w:sz w:val="24"/>
              </w:rPr>
              <w:t>роводить</w:t>
            </w:r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 xml:space="preserve"> поиск, отбор, систематизацию источников правового регулирования имущественных отношений гражданского  оборота</w:t>
            </w:r>
          </w:p>
        </w:tc>
        <w:tc>
          <w:tcPr>
            <w:tcW w:w="2693" w:type="dxa"/>
          </w:tcPr>
          <w:p w:rsidR="008C56DB" w:rsidRPr="00EA350A" w:rsidRDefault="008C56DB" w:rsidP="00451F04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2B1A62">
              <w:rPr>
                <w:rFonts w:ascii="Times New Roman" w:hAnsi="Times New Roman" w:cs="Times New Roman"/>
                <w:sz w:val="24"/>
              </w:rPr>
              <w:t>роводить</w:t>
            </w:r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 xml:space="preserve"> поиск, отбор, систематизацию источников правового регулирования имущественных отношений гражданского  оборота</w:t>
            </w:r>
          </w:p>
        </w:tc>
        <w:tc>
          <w:tcPr>
            <w:tcW w:w="2694" w:type="dxa"/>
          </w:tcPr>
          <w:p w:rsidR="008C56DB" w:rsidRPr="00EA350A" w:rsidRDefault="008C56DB" w:rsidP="00451F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2B1A62">
              <w:rPr>
                <w:rFonts w:ascii="Times New Roman" w:hAnsi="Times New Roman" w:cs="Times New Roman"/>
                <w:sz w:val="24"/>
              </w:rPr>
              <w:t>роводить</w:t>
            </w:r>
            <w:r w:rsidR="00451F04" w:rsidRPr="00451F04">
              <w:rPr>
                <w:rFonts w:ascii="Times New Roman" w:hAnsi="Times New Roman" w:cs="Times New Roman"/>
                <w:sz w:val="24"/>
                <w:szCs w:val="24"/>
              </w:rPr>
              <w:t xml:space="preserve"> поиск, отбор, систематизацию источников правового регулирования имущественных отношений гражданского  оборота</w:t>
            </w:r>
          </w:p>
        </w:tc>
      </w:tr>
      <w:tr w:rsidR="008C56DB" w:rsidRPr="00EA350A" w:rsidTr="008C56DB">
        <w:tc>
          <w:tcPr>
            <w:tcW w:w="278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C56DB" w:rsidRPr="00451F04" w:rsidRDefault="00451F04" w:rsidP="0045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навыков ю</w:t>
            </w:r>
            <w:r w:rsidR="008C56DB" w:rsidRPr="0045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ридически верного толкования гражданско-правовых норм, с целью их применения</w:t>
            </w:r>
          </w:p>
        </w:tc>
        <w:tc>
          <w:tcPr>
            <w:tcW w:w="2552" w:type="dxa"/>
          </w:tcPr>
          <w:p w:rsidR="008C56DB" w:rsidRPr="00EA350A" w:rsidRDefault="008C56DB" w:rsidP="00451F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8965AB">
              <w:rPr>
                <w:rFonts w:ascii="Times New Roman" w:hAnsi="Times New Roman" w:cs="Times New Roman"/>
                <w:sz w:val="24"/>
              </w:rPr>
              <w:t xml:space="preserve">авыками </w:t>
            </w:r>
            <w:r w:rsidR="00451F04" w:rsidRPr="0045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 верного толкования гражданско-правовых норм, с целью их применения</w:t>
            </w:r>
          </w:p>
        </w:tc>
        <w:tc>
          <w:tcPr>
            <w:tcW w:w="2693" w:type="dxa"/>
          </w:tcPr>
          <w:p w:rsidR="008C56DB" w:rsidRPr="00EA350A" w:rsidRDefault="008C56DB" w:rsidP="00451F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8965AB">
              <w:rPr>
                <w:rFonts w:ascii="Times New Roman" w:hAnsi="Times New Roman" w:cs="Times New Roman"/>
                <w:sz w:val="24"/>
              </w:rPr>
              <w:t xml:space="preserve">авыками </w:t>
            </w:r>
            <w:r w:rsidR="00451F04" w:rsidRPr="0045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 верного толкования гражданско-правовых норм, с целью их применения</w:t>
            </w:r>
          </w:p>
        </w:tc>
        <w:tc>
          <w:tcPr>
            <w:tcW w:w="2693" w:type="dxa"/>
          </w:tcPr>
          <w:p w:rsidR="008C56DB" w:rsidRPr="00EA350A" w:rsidRDefault="008C56DB" w:rsidP="00451F04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В целом сформировавшееся владение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8965AB">
              <w:rPr>
                <w:rFonts w:ascii="Times New Roman" w:hAnsi="Times New Roman" w:cs="Times New Roman"/>
                <w:sz w:val="24"/>
              </w:rPr>
              <w:t xml:space="preserve">авыками </w:t>
            </w:r>
            <w:r w:rsidR="00451F04" w:rsidRPr="0045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 верного толкования гражданско-правовых норм, с целью их применения</w:t>
            </w:r>
          </w:p>
        </w:tc>
        <w:tc>
          <w:tcPr>
            <w:tcW w:w="2694" w:type="dxa"/>
          </w:tcPr>
          <w:p w:rsidR="008C56DB" w:rsidRPr="00EA350A" w:rsidRDefault="008C56DB" w:rsidP="00451F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8965AB">
              <w:rPr>
                <w:rFonts w:ascii="Times New Roman" w:hAnsi="Times New Roman" w:cs="Times New Roman"/>
                <w:sz w:val="24"/>
              </w:rPr>
              <w:t xml:space="preserve">авыками </w:t>
            </w:r>
            <w:r w:rsidR="00451F04" w:rsidRPr="0045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 верного толкования гражданско-правовых норм, с целью их применения</w:t>
            </w:r>
          </w:p>
        </w:tc>
      </w:tr>
      <w:tr w:rsidR="008C56DB" w:rsidRPr="00EA350A" w:rsidTr="008C56DB">
        <w:tc>
          <w:tcPr>
            <w:tcW w:w="278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52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3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4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8C56DB" w:rsidRDefault="008C56DB" w:rsidP="008C56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8C56DB" w:rsidRPr="000568D8" w:rsidRDefault="008C56DB" w:rsidP="008C56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ПК-5.</w:t>
      </w:r>
      <w:r w:rsidRPr="00E36F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674630">
        <w:rPr>
          <w:rFonts w:ascii="Times New Roman" w:hAnsi="Times New Roman" w:cs="Times New Roman"/>
          <w:b/>
          <w:i/>
          <w:sz w:val="24"/>
          <w:szCs w:val="24"/>
        </w:rPr>
        <w:t>пособность применять нормативные правовые акты, реализовывать нормы материального и процессуального права в профессиональной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2"/>
        <w:gridCol w:w="2429"/>
        <w:gridCol w:w="2552"/>
        <w:gridCol w:w="2693"/>
        <w:gridCol w:w="2693"/>
        <w:gridCol w:w="2694"/>
      </w:tblGrid>
      <w:tr w:rsidR="008C56DB" w:rsidRPr="00EA350A" w:rsidTr="008C56DB">
        <w:tc>
          <w:tcPr>
            <w:tcW w:w="2782" w:type="dxa"/>
            <w:vMerge w:val="restart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61" w:type="dxa"/>
            <w:gridSpan w:val="5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</w:t>
            </w:r>
            <w:r>
              <w:rPr>
                <w:rFonts w:ascii="Times New Roman" w:hAnsi="Times New Roman" w:cs="Times New Roman"/>
                <w:b/>
                <w:sz w:val="24"/>
              </w:rPr>
              <w:t>ценивания результатов обучения</w:t>
            </w:r>
          </w:p>
        </w:tc>
      </w:tr>
      <w:tr w:rsidR="008C56DB" w:rsidRPr="00EA350A" w:rsidTr="008C56DB">
        <w:tc>
          <w:tcPr>
            <w:tcW w:w="2782" w:type="dxa"/>
            <w:vMerge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C56DB" w:rsidRPr="00EA350A" w:rsidTr="008C56DB">
        <w:tc>
          <w:tcPr>
            <w:tcW w:w="278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C56DB" w:rsidRPr="001A7461" w:rsidRDefault="008C56DB" w:rsidP="008C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46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1A7461" w:rsidRPr="001A7461">
              <w:rPr>
                <w:rFonts w:ascii="Times New Roman" w:hAnsi="Times New Roman" w:cs="Times New Roman"/>
                <w:sz w:val="24"/>
                <w:szCs w:val="24"/>
              </w:rPr>
              <w:t>знаний м</w:t>
            </w:r>
            <w:r w:rsidRPr="001A7461">
              <w:rPr>
                <w:rFonts w:ascii="Times New Roman" w:hAnsi="Times New Roman" w:cs="Times New Roman"/>
                <w:sz w:val="24"/>
                <w:szCs w:val="24"/>
              </w:rPr>
              <w:t>еханизм</w:t>
            </w:r>
            <w:r w:rsidR="001A7461" w:rsidRPr="001A74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746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гражданско-правовой нормы в разрешении гражданско-правовых имущественных спорах.</w:t>
            </w:r>
          </w:p>
        </w:tc>
        <w:tc>
          <w:tcPr>
            <w:tcW w:w="2552" w:type="dxa"/>
          </w:tcPr>
          <w:p w:rsidR="008C56DB" w:rsidRPr="00EA350A" w:rsidRDefault="008C56DB" w:rsidP="001A74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знание</w:t>
            </w:r>
            <w:r>
              <w:t xml:space="preserve"> </w:t>
            </w:r>
            <w:r w:rsidR="001A7461" w:rsidRPr="001A7461">
              <w:rPr>
                <w:rFonts w:ascii="Times New Roman" w:hAnsi="Times New Roman" w:cs="Times New Roman"/>
                <w:sz w:val="24"/>
                <w:szCs w:val="24"/>
              </w:rPr>
              <w:t>механизма применения гражданско-правовой нормы в разрешении гражданско-правовых имущественных спорах.</w:t>
            </w:r>
          </w:p>
        </w:tc>
        <w:tc>
          <w:tcPr>
            <w:tcW w:w="2693" w:type="dxa"/>
          </w:tcPr>
          <w:p w:rsidR="008C56DB" w:rsidRPr="00EA350A" w:rsidRDefault="008C56DB" w:rsidP="001A74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>
              <w:t xml:space="preserve"> </w:t>
            </w:r>
            <w:r w:rsidR="001A7461" w:rsidRPr="001A7461">
              <w:rPr>
                <w:rFonts w:ascii="Times New Roman" w:hAnsi="Times New Roman" w:cs="Times New Roman"/>
                <w:sz w:val="24"/>
                <w:szCs w:val="24"/>
              </w:rPr>
              <w:t>механизма применения гражданско-правовой нормы в разрешении гражданско-правовых имущественных спорах.</w:t>
            </w:r>
          </w:p>
        </w:tc>
        <w:tc>
          <w:tcPr>
            <w:tcW w:w="2693" w:type="dxa"/>
          </w:tcPr>
          <w:p w:rsidR="008C56DB" w:rsidRPr="00EA350A" w:rsidRDefault="008C56DB" w:rsidP="001A7461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знание</w:t>
            </w:r>
            <w:r>
              <w:t xml:space="preserve"> </w:t>
            </w:r>
            <w:r w:rsidR="001A7461" w:rsidRPr="001A7461">
              <w:rPr>
                <w:rFonts w:ascii="Times New Roman" w:hAnsi="Times New Roman" w:cs="Times New Roman"/>
                <w:sz w:val="24"/>
                <w:szCs w:val="24"/>
              </w:rPr>
              <w:t>механизма применения гражданско-правовой нормы в разрешении гражданско-правовых имущественных спорах.</w:t>
            </w:r>
          </w:p>
        </w:tc>
        <w:tc>
          <w:tcPr>
            <w:tcW w:w="2694" w:type="dxa"/>
          </w:tcPr>
          <w:p w:rsidR="008C56DB" w:rsidRPr="00EA350A" w:rsidRDefault="008C56DB" w:rsidP="001A74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>
              <w:t xml:space="preserve"> </w:t>
            </w:r>
            <w:r w:rsidR="001A7461" w:rsidRPr="001A7461">
              <w:rPr>
                <w:rFonts w:ascii="Times New Roman" w:hAnsi="Times New Roman" w:cs="Times New Roman"/>
                <w:sz w:val="24"/>
                <w:szCs w:val="24"/>
              </w:rPr>
              <w:t>механизма применения гражданско-правовой нормы в разрешении гражданско-правовых имущественных спорах.</w:t>
            </w:r>
          </w:p>
        </w:tc>
      </w:tr>
      <w:tr w:rsidR="008C56DB" w:rsidRPr="00EA350A" w:rsidTr="008C56DB">
        <w:tc>
          <w:tcPr>
            <w:tcW w:w="278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C56DB" w:rsidRPr="00EA350A" w:rsidRDefault="008C56DB" w:rsidP="001A74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1A7461" w:rsidRPr="006A63F6">
              <w:rPr>
                <w:rFonts w:ascii="Times New Roman" w:hAnsi="Times New Roman" w:cs="Times New Roman"/>
                <w:sz w:val="24"/>
                <w:szCs w:val="24"/>
              </w:rPr>
              <w:t>умения п</w:t>
            </w:r>
            <w:r w:rsidRPr="006A63F6">
              <w:rPr>
                <w:rFonts w:ascii="Times New Roman" w:hAnsi="Times New Roman" w:cs="Times New Roman"/>
                <w:sz w:val="24"/>
                <w:szCs w:val="24"/>
              </w:rPr>
              <w:t>рименять отдельные юридические техники  принятия верных решений в области регулирования имущественных отношений участников гражданского оборота</w:t>
            </w:r>
            <w:r w:rsidRPr="001E13F3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8C56DB" w:rsidRPr="00EA350A" w:rsidRDefault="008C56DB" w:rsidP="006A6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F23E53">
              <w:rPr>
                <w:rFonts w:ascii="Times New Roman" w:hAnsi="Times New Roman" w:cs="Times New Roman"/>
                <w:sz w:val="24"/>
              </w:rPr>
              <w:t xml:space="preserve">рименять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отдельные юридические техники  принятия верных решений в области регулирования имущественных отношений участников гражданского оборота</w:t>
            </w:r>
            <w:r w:rsidR="006A63F6" w:rsidRPr="001E13F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C56DB" w:rsidRPr="00EA350A" w:rsidRDefault="008C56DB" w:rsidP="006A6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F23E53">
              <w:rPr>
                <w:rFonts w:ascii="Times New Roman" w:hAnsi="Times New Roman" w:cs="Times New Roman"/>
                <w:sz w:val="24"/>
              </w:rPr>
              <w:t xml:space="preserve">рименять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отдельные юридические техники  принятия верных решений в области регулирования имущественных отношений участников гражданского оборота</w:t>
            </w:r>
            <w:r w:rsidR="006A63F6" w:rsidRPr="001E13F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C56DB" w:rsidRPr="00EA350A" w:rsidRDefault="008C56DB" w:rsidP="006A63F6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F23E53">
              <w:rPr>
                <w:rFonts w:ascii="Times New Roman" w:hAnsi="Times New Roman" w:cs="Times New Roman"/>
                <w:sz w:val="24"/>
              </w:rPr>
              <w:t xml:space="preserve">рименять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отдельные юридические техники  принятия верных решений в области регулирования имущественных отношений участников гражданского оборота</w:t>
            </w:r>
            <w:r w:rsidR="006A63F6" w:rsidRPr="001E13F3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8C56DB" w:rsidRPr="00EA350A" w:rsidRDefault="008C56DB" w:rsidP="006A6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F23E53">
              <w:rPr>
                <w:rFonts w:ascii="Times New Roman" w:hAnsi="Times New Roman" w:cs="Times New Roman"/>
                <w:sz w:val="24"/>
              </w:rPr>
              <w:t xml:space="preserve">рименять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отдельные юридические техники  принятия верных решений в области регулирования имущественных отношений участников гражданского оборота</w:t>
            </w:r>
            <w:r w:rsidR="006A63F6" w:rsidRPr="001E13F3">
              <w:rPr>
                <w:sz w:val="20"/>
                <w:szCs w:val="20"/>
              </w:rPr>
              <w:t>.</w:t>
            </w:r>
          </w:p>
        </w:tc>
      </w:tr>
      <w:tr w:rsidR="008C56DB" w:rsidRPr="00EA350A" w:rsidTr="008C56DB">
        <w:tc>
          <w:tcPr>
            <w:tcW w:w="278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C56DB" w:rsidRPr="00EA350A" w:rsidRDefault="008C56DB" w:rsidP="006A6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A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</w:t>
            </w:r>
            <w:r w:rsidRPr="006A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 значимых решений в области регулирования имущественных отношений участниками гражданского оборота</w:t>
            </w:r>
            <w:r w:rsidRPr="001E13F3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8C56DB" w:rsidRPr="00EA350A" w:rsidRDefault="008C56DB" w:rsidP="006A6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Фрагментарное владение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F23E53">
              <w:rPr>
                <w:rFonts w:ascii="Times New Roman" w:hAnsi="Times New Roman" w:cs="Times New Roman"/>
                <w:sz w:val="24"/>
              </w:rPr>
              <w:t xml:space="preserve">авыками </w:t>
            </w:r>
            <w:r w:rsidRPr="00F23E53">
              <w:rPr>
                <w:rFonts w:ascii="Times New Roman" w:hAnsi="Times New Roman" w:cs="Times New Roman"/>
                <w:sz w:val="24"/>
              </w:rPr>
              <w:lastRenderedPageBreak/>
              <w:t xml:space="preserve">принятия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юридически значимых решений в области регулирования имущественных отношений участниками гражданского оборота</w:t>
            </w:r>
            <w:r w:rsidR="006A63F6" w:rsidRPr="001E13F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C56DB" w:rsidRPr="00EA350A" w:rsidRDefault="008C56DB" w:rsidP="006A6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Неполное владение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F23E53">
              <w:rPr>
                <w:rFonts w:ascii="Times New Roman" w:hAnsi="Times New Roman" w:cs="Times New Roman"/>
                <w:sz w:val="24"/>
              </w:rPr>
              <w:t xml:space="preserve">авыками принятия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 значимых решений в области регулирования имущественных отношений участниками гражданского оборота</w:t>
            </w:r>
            <w:r w:rsidR="006A63F6" w:rsidRPr="001E13F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C56DB" w:rsidRPr="00EA350A" w:rsidRDefault="008C56DB" w:rsidP="006A63F6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 xml:space="preserve">В целом сформировавшееся </w:t>
            </w: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 xml:space="preserve">владение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F23E53">
              <w:rPr>
                <w:rFonts w:ascii="Times New Roman" w:hAnsi="Times New Roman" w:cs="Times New Roman"/>
                <w:sz w:val="24"/>
              </w:rPr>
              <w:t xml:space="preserve">авыками принятия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юридически значимых решений в области регулирования имущественных отношений участниками гражданского оборота</w:t>
            </w:r>
            <w:r w:rsidR="006A63F6" w:rsidRPr="001E13F3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8C56DB" w:rsidRPr="00EA350A" w:rsidRDefault="008C56DB" w:rsidP="006A6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 xml:space="preserve">Сформировавшееся систематическое </w:t>
            </w: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владение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F23E53">
              <w:rPr>
                <w:rFonts w:ascii="Times New Roman" w:hAnsi="Times New Roman" w:cs="Times New Roman"/>
                <w:sz w:val="24"/>
              </w:rPr>
              <w:t xml:space="preserve">авыками принятия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юридически значимых решений в области регулирования имущественных отношений участниками гражданского оборота</w:t>
            </w:r>
            <w:r w:rsidR="006A63F6" w:rsidRPr="001E13F3">
              <w:rPr>
                <w:sz w:val="20"/>
                <w:szCs w:val="20"/>
              </w:rPr>
              <w:t>.</w:t>
            </w:r>
          </w:p>
        </w:tc>
      </w:tr>
      <w:tr w:rsidR="008C56DB" w:rsidRPr="00EA350A" w:rsidTr="008C56DB">
        <w:tc>
          <w:tcPr>
            <w:tcW w:w="278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Шкала оценивания</w:t>
            </w:r>
          </w:p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52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3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4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8C56DB" w:rsidRDefault="008C56DB" w:rsidP="008C56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56DB" w:rsidRPr="000568D8" w:rsidRDefault="008C56DB" w:rsidP="008C56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ПК-6.</w:t>
      </w:r>
      <w:r w:rsidRPr="00E36F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921B34">
        <w:rPr>
          <w:rFonts w:ascii="Times New Roman" w:hAnsi="Times New Roman" w:cs="Times New Roman"/>
          <w:b/>
          <w:i/>
          <w:sz w:val="24"/>
          <w:szCs w:val="24"/>
        </w:rPr>
        <w:t>пособность юридически правильно квалифицировать факты и обстоятельства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2"/>
        <w:gridCol w:w="2429"/>
        <w:gridCol w:w="2552"/>
        <w:gridCol w:w="2693"/>
        <w:gridCol w:w="2693"/>
        <w:gridCol w:w="2694"/>
      </w:tblGrid>
      <w:tr w:rsidR="008C56DB" w:rsidRPr="00EA350A" w:rsidTr="008C56DB">
        <w:tc>
          <w:tcPr>
            <w:tcW w:w="2782" w:type="dxa"/>
            <w:vMerge w:val="restart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61" w:type="dxa"/>
            <w:gridSpan w:val="5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</w:t>
            </w:r>
            <w:r>
              <w:rPr>
                <w:rFonts w:ascii="Times New Roman" w:hAnsi="Times New Roman" w:cs="Times New Roman"/>
                <w:b/>
                <w:sz w:val="24"/>
              </w:rPr>
              <w:t>ценивания результатов обучения</w:t>
            </w:r>
          </w:p>
        </w:tc>
      </w:tr>
      <w:tr w:rsidR="008C56DB" w:rsidRPr="00EA350A" w:rsidTr="008C56DB">
        <w:tc>
          <w:tcPr>
            <w:tcW w:w="2782" w:type="dxa"/>
            <w:vMerge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C56DB" w:rsidRPr="00EA350A" w:rsidTr="008C56DB">
        <w:tc>
          <w:tcPr>
            <w:tcW w:w="278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C56DB" w:rsidRPr="006A63F6" w:rsidRDefault="008C56DB" w:rsidP="006A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знаний о критериях и способах </w:t>
            </w:r>
            <w:proofErr w:type="spellStart"/>
            <w:proofErr w:type="gramStart"/>
            <w:r w:rsidRPr="006A63F6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proofErr w:type="spellEnd"/>
            <w:r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63F6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proofErr w:type="gramEnd"/>
            <w:r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 фактов и событий</w:t>
            </w:r>
          </w:p>
        </w:tc>
        <w:tc>
          <w:tcPr>
            <w:tcW w:w="2552" w:type="dxa"/>
          </w:tcPr>
          <w:p w:rsidR="008C56DB" w:rsidRPr="00EA350A" w:rsidRDefault="008C56DB" w:rsidP="006A6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знание</w:t>
            </w:r>
            <w:r>
              <w:t xml:space="preserve">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о критериях и способах </w:t>
            </w:r>
            <w:proofErr w:type="spellStart"/>
            <w:proofErr w:type="gramStart"/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proofErr w:type="spellEnd"/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proofErr w:type="gramEnd"/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 фактов и событий</w:t>
            </w:r>
          </w:p>
        </w:tc>
        <w:tc>
          <w:tcPr>
            <w:tcW w:w="2693" w:type="dxa"/>
          </w:tcPr>
          <w:p w:rsidR="008C56DB" w:rsidRPr="00EA350A" w:rsidRDefault="008C56DB" w:rsidP="006A6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>
              <w:t xml:space="preserve">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о критериях и способах </w:t>
            </w:r>
            <w:proofErr w:type="spellStart"/>
            <w:proofErr w:type="gramStart"/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proofErr w:type="spellEnd"/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proofErr w:type="gramEnd"/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 фактов и событий</w:t>
            </w:r>
          </w:p>
        </w:tc>
        <w:tc>
          <w:tcPr>
            <w:tcW w:w="2693" w:type="dxa"/>
          </w:tcPr>
          <w:p w:rsidR="008C56DB" w:rsidRPr="00EA350A" w:rsidRDefault="008C56DB" w:rsidP="006A63F6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знание</w:t>
            </w:r>
            <w:r>
              <w:t xml:space="preserve">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о критериях и способах </w:t>
            </w:r>
            <w:proofErr w:type="spellStart"/>
            <w:proofErr w:type="gramStart"/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proofErr w:type="spellEnd"/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proofErr w:type="gramEnd"/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 фактов и событий</w:t>
            </w:r>
          </w:p>
        </w:tc>
        <w:tc>
          <w:tcPr>
            <w:tcW w:w="2694" w:type="dxa"/>
          </w:tcPr>
          <w:p w:rsidR="008C56DB" w:rsidRPr="00EA350A" w:rsidRDefault="008C56DB" w:rsidP="006A6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>
              <w:t xml:space="preserve">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о критериях и способах </w:t>
            </w:r>
            <w:proofErr w:type="spellStart"/>
            <w:proofErr w:type="gramStart"/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proofErr w:type="spellEnd"/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proofErr w:type="gramEnd"/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 фактов и событий</w:t>
            </w:r>
          </w:p>
        </w:tc>
      </w:tr>
      <w:tr w:rsidR="008C56DB" w:rsidRPr="00EA350A" w:rsidTr="008C56DB">
        <w:tc>
          <w:tcPr>
            <w:tcW w:w="278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C56DB" w:rsidRPr="006A63F6" w:rsidRDefault="008C56DB" w:rsidP="006A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выполнять первичную </w:t>
            </w:r>
            <w:proofErr w:type="spellStart"/>
            <w:proofErr w:type="gramStart"/>
            <w:r w:rsidRPr="006A63F6">
              <w:rPr>
                <w:rFonts w:ascii="Times New Roman" w:hAnsi="Times New Roman" w:cs="Times New Roman"/>
                <w:sz w:val="24"/>
                <w:szCs w:val="24"/>
              </w:rPr>
              <w:t>квали-фикацию</w:t>
            </w:r>
            <w:proofErr w:type="spellEnd"/>
            <w:proofErr w:type="gramEnd"/>
            <w:r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 фактов и </w:t>
            </w:r>
            <w:r w:rsidRPr="006A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</w:t>
            </w:r>
          </w:p>
        </w:tc>
        <w:tc>
          <w:tcPr>
            <w:tcW w:w="2552" w:type="dxa"/>
          </w:tcPr>
          <w:p w:rsidR="008C56DB" w:rsidRPr="00EA350A" w:rsidRDefault="008C56DB" w:rsidP="006A6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Фрагментарное умение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39260C">
              <w:rPr>
                <w:rFonts w:ascii="Times New Roman" w:hAnsi="Times New Roman" w:cs="Times New Roman"/>
                <w:sz w:val="24"/>
              </w:rPr>
              <w:t xml:space="preserve">ыполнять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первичную </w:t>
            </w:r>
            <w:proofErr w:type="spellStart"/>
            <w:proofErr w:type="gramStart"/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квали-фикацию</w:t>
            </w:r>
            <w:proofErr w:type="spellEnd"/>
            <w:proofErr w:type="gramEnd"/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 фактов и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</w:t>
            </w:r>
          </w:p>
        </w:tc>
        <w:tc>
          <w:tcPr>
            <w:tcW w:w="2693" w:type="dxa"/>
          </w:tcPr>
          <w:p w:rsidR="008C56DB" w:rsidRPr="00EA350A" w:rsidRDefault="008C56DB" w:rsidP="006A6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Неполное умение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39260C">
              <w:rPr>
                <w:rFonts w:ascii="Times New Roman" w:hAnsi="Times New Roman" w:cs="Times New Roman"/>
                <w:sz w:val="24"/>
              </w:rPr>
              <w:t xml:space="preserve">ыполнять первичную </w:t>
            </w:r>
            <w:proofErr w:type="spellStart"/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первичную</w:t>
            </w:r>
            <w:proofErr w:type="spellEnd"/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квали-фикацию</w:t>
            </w:r>
            <w:proofErr w:type="spellEnd"/>
            <w:proofErr w:type="gramEnd"/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 фактов и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</w:t>
            </w:r>
          </w:p>
        </w:tc>
        <w:tc>
          <w:tcPr>
            <w:tcW w:w="2693" w:type="dxa"/>
          </w:tcPr>
          <w:p w:rsidR="008C56DB" w:rsidRPr="00EA350A" w:rsidRDefault="008C56DB" w:rsidP="006A63F6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В целом сформировавшееся умение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39260C">
              <w:rPr>
                <w:rFonts w:ascii="Times New Roman" w:hAnsi="Times New Roman" w:cs="Times New Roman"/>
                <w:sz w:val="24"/>
              </w:rPr>
              <w:t xml:space="preserve">ыполнять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первичную </w:t>
            </w:r>
            <w:proofErr w:type="spellStart"/>
            <w:proofErr w:type="gramStart"/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квали-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фикацию</w:t>
            </w:r>
            <w:proofErr w:type="spellEnd"/>
            <w:proofErr w:type="gramEnd"/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 фактов и событий</w:t>
            </w:r>
          </w:p>
        </w:tc>
        <w:tc>
          <w:tcPr>
            <w:tcW w:w="2694" w:type="dxa"/>
          </w:tcPr>
          <w:p w:rsidR="008C56DB" w:rsidRPr="00EA350A" w:rsidRDefault="008C56DB" w:rsidP="006A6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Сформировавшееся систематическое умение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39260C">
              <w:rPr>
                <w:rFonts w:ascii="Times New Roman" w:hAnsi="Times New Roman" w:cs="Times New Roman"/>
                <w:sz w:val="24"/>
              </w:rPr>
              <w:t xml:space="preserve">ыполнять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первичную </w:t>
            </w:r>
            <w:proofErr w:type="spellStart"/>
            <w:proofErr w:type="gramStart"/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квали-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фикацию</w:t>
            </w:r>
            <w:proofErr w:type="spellEnd"/>
            <w:proofErr w:type="gramEnd"/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 фактов и событий</w:t>
            </w:r>
          </w:p>
        </w:tc>
      </w:tr>
      <w:tr w:rsidR="008C56DB" w:rsidRPr="00EA350A" w:rsidTr="008C56DB">
        <w:tc>
          <w:tcPr>
            <w:tcW w:w="278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Владеет:</w:t>
            </w:r>
          </w:p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C56DB" w:rsidRPr="006A63F6" w:rsidRDefault="008C56DB" w:rsidP="008C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навыками </w:t>
            </w:r>
            <w:r w:rsidR="006A63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3F6">
              <w:rPr>
                <w:rFonts w:ascii="Times New Roman" w:hAnsi="Times New Roman" w:cs="Times New Roman"/>
                <w:sz w:val="24"/>
                <w:szCs w:val="24"/>
              </w:rPr>
              <w:t>пределения критериев и способов квалификации фактов и событий</w:t>
            </w:r>
          </w:p>
        </w:tc>
        <w:tc>
          <w:tcPr>
            <w:tcW w:w="2552" w:type="dxa"/>
          </w:tcPr>
          <w:p w:rsidR="008C56DB" w:rsidRPr="00EA350A" w:rsidRDefault="008C56DB" w:rsidP="006A6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275547">
              <w:rPr>
                <w:rFonts w:ascii="Times New Roman" w:hAnsi="Times New Roman" w:cs="Times New Roman"/>
                <w:sz w:val="24"/>
              </w:rPr>
              <w:t xml:space="preserve">авыками </w:t>
            </w:r>
            <w:r w:rsidR="006A63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пределения критериев и способов квалификации фактов и событий</w:t>
            </w:r>
          </w:p>
        </w:tc>
        <w:tc>
          <w:tcPr>
            <w:tcW w:w="2693" w:type="dxa"/>
          </w:tcPr>
          <w:p w:rsidR="008C56DB" w:rsidRPr="00EA350A" w:rsidRDefault="008C56DB" w:rsidP="006A6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275547">
              <w:rPr>
                <w:rFonts w:ascii="Times New Roman" w:hAnsi="Times New Roman" w:cs="Times New Roman"/>
                <w:sz w:val="24"/>
              </w:rPr>
              <w:t xml:space="preserve">авыками </w:t>
            </w:r>
            <w:r w:rsidR="006A63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пределения критериев и способов квалификации фактов и событий</w:t>
            </w:r>
          </w:p>
        </w:tc>
        <w:tc>
          <w:tcPr>
            <w:tcW w:w="2693" w:type="dxa"/>
          </w:tcPr>
          <w:p w:rsidR="008C56DB" w:rsidRPr="00EA350A" w:rsidRDefault="008C56DB" w:rsidP="006A63F6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В целом сформировавшееся владение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275547">
              <w:rPr>
                <w:rFonts w:ascii="Times New Roman" w:hAnsi="Times New Roman" w:cs="Times New Roman"/>
                <w:sz w:val="24"/>
              </w:rPr>
              <w:t xml:space="preserve">авыками </w:t>
            </w:r>
            <w:r w:rsidR="006A63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пределения критериев и способов квалификации фактов и событий</w:t>
            </w:r>
          </w:p>
        </w:tc>
        <w:tc>
          <w:tcPr>
            <w:tcW w:w="2694" w:type="dxa"/>
          </w:tcPr>
          <w:p w:rsidR="008C56DB" w:rsidRPr="00EA350A" w:rsidRDefault="008C56DB" w:rsidP="006A6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275547">
              <w:rPr>
                <w:rFonts w:ascii="Times New Roman" w:hAnsi="Times New Roman" w:cs="Times New Roman"/>
                <w:sz w:val="24"/>
              </w:rPr>
              <w:t xml:space="preserve">авыками </w:t>
            </w:r>
            <w:r w:rsidR="006A63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пределения критериев и способов квалификации фактов и событий</w:t>
            </w:r>
          </w:p>
        </w:tc>
      </w:tr>
      <w:tr w:rsidR="008C56DB" w:rsidRPr="00EA350A" w:rsidTr="008C56DB">
        <w:tc>
          <w:tcPr>
            <w:tcW w:w="278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</w:t>
            </w:r>
            <w:r>
              <w:rPr>
                <w:rFonts w:ascii="Times New Roman" w:hAnsi="Times New Roman" w:cs="Times New Roman"/>
                <w:b/>
                <w:sz w:val="24"/>
              </w:rPr>
              <w:t>енивания</w:t>
            </w:r>
          </w:p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52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3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4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8C56DB" w:rsidRDefault="008C56DB" w:rsidP="008C56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56DB" w:rsidRPr="000568D8" w:rsidRDefault="008C56DB" w:rsidP="008C56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ПК-7. В</w:t>
      </w:r>
      <w:r w:rsidRPr="00275547">
        <w:rPr>
          <w:rFonts w:ascii="Times New Roman" w:hAnsi="Times New Roman" w:cs="Times New Roman"/>
          <w:b/>
          <w:i/>
          <w:sz w:val="24"/>
          <w:szCs w:val="24"/>
        </w:rPr>
        <w:t>ладение навыками подготовки юридических документов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2"/>
        <w:gridCol w:w="2429"/>
        <w:gridCol w:w="2552"/>
        <w:gridCol w:w="2693"/>
        <w:gridCol w:w="2693"/>
        <w:gridCol w:w="2694"/>
      </w:tblGrid>
      <w:tr w:rsidR="008C56DB" w:rsidRPr="00EA350A" w:rsidTr="008C56DB">
        <w:tc>
          <w:tcPr>
            <w:tcW w:w="2782" w:type="dxa"/>
            <w:vMerge w:val="restart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61" w:type="dxa"/>
            <w:gridSpan w:val="5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</w:t>
            </w:r>
            <w:r>
              <w:rPr>
                <w:rFonts w:ascii="Times New Roman" w:hAnsi="Times New Roman" w:cs="Times New Roman"/>
                <w:b/>
                <w:sz w:val="24"/>
              </w:rPr>
              <w:t>ценивания результатов обучения</w:t>
            </w:r>
          </w:p>
        </w:tc>
      </w:tr>
      <w:tr w:rsidR="008C56DB" w:rsidRPr="00EA350A" w:rsidTr="008C56DB">
        <w:tc>
          <w:tcPr>
            <w:tcW w:w="2782" w:type="dxa"/>
            <w:vMerge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C56DB" w:rsidRPr="00EA350A" w:rsidTr="008C56DB">
        <w:tc>
          <w:tcPr>
            <w:tcW w:w="278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C56DB" w:rsidRPr="006A63F6" w:rsidRDefault="008C56DB" w:rsidP="008C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знания о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требованиях</w:t>
            </w:r>
            <w:r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 к оформлению и содержанию юридических документов</w:t>
            </w:r>
          </w:p>
        </w:tc>
        <w:tc>
          <w:tcPr>
            <w:tcW w:w="2552" w:type="dxa"/>
          </w:tcPr>
          <w:p w:rsidR="008C56DB" w:rsidRPr="006A63F6" w:rsidRDefault="008C56DB" w:rsidP="006A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знание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о видах, требованиях к оформлению и содержанию юридических документов</w:t>
            </w:r>
          </w:p>
        </w:tc>
        <w:tc>
          <w:tcPr>
            <w:tcW w:w="2693" w:type="dxa"/>
          </w:tcPr>
          <w:p w:rsidR="008C56DB" w:rsidRPr="00EA350A" w:rsidRDefault="008C56DB" w:rsidP="006A6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>
              <w:t xml:space="preserve">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о видах, требованиях к оформлению и содержанию юридических документов</w:t>
            </w:r>
          </w:p>
        </w:tc>
        <w:tc>
          <w:tcPr>
            <w:tcW w:w="2693" w:type="dxa"/>
          </w:tcPr>
          <w:p w:rsidR="008C56DB" w:rsidRPr="00EA350A" w:rsidRDefault="008C56DB" w:rsidP="006A63F6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В целом </w:t>
            </w:r>
            <w:r w:rsidRPr="0027554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о видах, требованиях к оформлению и содержанию юридических документов</w:t>
            </w:r>
          </w:p>
        </w:tc>
        <w:tc>
          <w:tcPr>
            <w:tcW w:w="2694" w:type="dxa"/>
          </w:tcPr>
          <w:p w:rsidR="008C56DB" w:rsidRPr="00EA350A" w:rsidRDefault="008C56DB" w:rsidP="006A6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>
              <w:t xml:space="preserve">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о видах, требованиях к оформлению и содержанию юридических документов</w:t>
            </w:r>
          </w:p>
        </w:tc>
      </w:tr>
      <w:tr w:rsidR="008C56DB" w:rsidRPr="00EA350A" w:rsidTr="008C56DB">
        <w:tc>
          <w:tcPr>
            <w:tcW w:w="278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C56DB" w:rsidRPr="006A63F6" w:rsidRDefault="008C56DB" w:rsidP="008C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63F6">
              <w:rPr>
                <w:rFonts w:ascii="Times New Roman" w:hAnsi="Times New Roman" w:cs="Times New Roman"/>
                <w:sz w:val="24"/>
                <w:szCs w:val="24"/>
              </w:rPr>
              <w:t>одготовки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оформления</w:t>
            </w:r>
            <w:r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основных видов правовых и процессуальных документов в сфере имущественных отношений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</w:t>
            </w:r>
            <w:r w:rsidRPr="006A63F6">
              <w:rPr>
                <w:rFonts w:ascii="Times New Roman" w:hAnsi="Times New Roman" w:cs="Times New Roman"/>
                <w:sz w:val="24"/>
                <w:szCs w:val="24"/>
              </w:rPr>
              <w:t>оборота (договоров, протоколов согласования условий, претензий, исков, заявлений, возражений и др.).</w:t>
            </w:r>
          </w:p>
        </w:tc>
        <w:tc>
          <w:tcPr>
            <w:tcW w:w="2552" w:type="dxa"/>
          </w:tcPr>
          <w:p w:rsidR="008C56DB" w:rsidRPr="00EA350A" w:rsidRDefault="008C56DB" w:rsidP="006A6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Фрагментарное умение</w:t>
            </w:r>
            <w:r>
              <w:t xml:space="preserve">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оформления основных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правовых и процессуальных документов в сфере имущественных отношений гражданского оборота (договоров, протоколов согласования условий, претензий, исков, заявлений, возражений и др.).</w:t>
            </w:r>
          </w:p>
        </w:tc>
        <w:tc>
          <w:tcPr>
            <w:tcW w:w="2693" w:type="dxa"/>
          </w:tcPr>
          <w:p w:rsidR="008C56DB" w:rsidRPr="00EA350A" w:rsidRDefault="008C56DB" w:rsidP="006A6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Неполное умение</w:t>
            </w:r>
            <w:r>
              <w:t xml:space="preserve">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оформления основных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правовых и процессуальных документов в сфере имущественных отношений гражданского оборота (договоров, протоколов согласования условий, претензий, исков, заявлений, возражений и др.).</w:t>
            </w:r>
          </w:p>
        </w:tc>
        <w:tc>
          <w:tcPr>
            <w:tcW w:w="2693" w:type="dxa"/>
          </w:tcPr>
          <w:p w:rsidR="008C56DB" w:rsidRPr="00EA350A" w:rsidRDefault="008C56DB" w:rsidP="006A63F6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В целом сформировавшееся умение</w:t>
            </w:r>
            <w:r>
              <w:t xml:space="preserve">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основных видов правовых и процессуальных документов в сфере имущественных отношений гражданского оборота (договоров, протоколов согласования условий, претензий, исков, заявлений, возражений и др.).</w:t>
            </w:r>
          </w:p>
        </w:tc>
        <w:tc>
          <w:tcPr>
            <w:tcW w:w="2694" w:type="dxa"/>
          </w:tcPr>
          <w:p w:rsidR="008C56DB" w:rsidRPr="00EA350A" w:rsidRDefault="008C56DB" w:rsidP="006A6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Сформировавшееся систематическое умение</w:t>
            </w:r>
            <w:r>
              <w:t xml:space="preserve">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основных видов правовых и процессуальных документов в сфере имущественных отношений гражданского оборота (договоров, протоколов согласования условий, претензий, исков, заявлений, возражений и др.).</w:t>
            </w:r>
          </w:p>
        </w:tc>
      </w:tr>
      <w:tr w:rsidR="008C56DB" w:rsidRPr="00EA350A" w:rsidTr="008C56DB">
        <w:tc>
          <w:tcPr>
            <w:tcW w:w="278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Владеет:</w:t>
            </w:r>
          </w:p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C56DB" w:rsidRPr="006A63F6" w:rsidRDefault="008C56DB" w:rsidP="006A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F6">
              <w:rPr>
                <w:rFonts w:ascii="Times New Roman" w:hAnsi="Times New Roman" w:cs="Times New Roman"/>
                <w:sz w:val="24"/>
                <w:szCs w:val="24"/>
              </w:rPr>
              <w:t>Отсутствие владения навыками подготовки юридических документов, образующихся в сфере правового регулирования имущественных отношений</w:t>
            </w:r>
          </w:p>
        </w:tc>
        <w:tc>
          <w:tcPr>
            <w:tcW w:w="2552" w:type="dxa"/>
          </w:tcPr>
          <w:p w:rsidR="008C56DB" w:rsidRPr="00EA350A" w:rsidRDefault="008C56DB" w:rsidP="006A6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C17798">
              <w:rPr>
                <w:rFonts w:ascii="Times New Roman" w:hAnsi="Times New Roman" w:cs="Times New Roman"/>
                <w:sz w:val="24"/>
              </w:rPr>
              <w:t xml:space="preserve">авыками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подготовки юридических документов, образующихся в сфере правового регулирования имущественных отношений</w:t>
            </w:r>
          </w:p>
        </w:tc>
        <w:tc>
          <w:tcPr>
            <w:tcW w:w="2693" w:type="dxa"/>
          </w:tcPr>
          <w:p w:rsidR="008C56DB" w:rsidRPr="00EA350A" w:rsidRDefault="008C56DB" w:rsidP="006A6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C17798">
              <w:rPr>
                <w:rFonts w:ascii="Times New Roman" w:hAnsi="Times New Roman" w:cs="Times New Roman"/>
                <w:sz w:val="24"/>
              </w:rPr>
              <w:t xml:space="preserve">авыками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подготовки юридических документов, образующихся в сфере правового регулирования имущественных отношений</w:t>
            </w:r>
          </w:p>
        </w:tc>
        <w:tc>
          <w:tcPr>
            <w:tcW w:w="2693" w:type="dxa"/>
          </w:tcPr>
          <w:p w:rsidR="008C56DB" w:rsidRPr="00EA350A" w:rsidRDefault="008C56DB" w:rsidP="006A63F6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В целом сформировавшееся владение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C17798">
              <w:rPr>
                <w:rFonts w:ascii="Times New Roman" w:hAnsi="Times New Roman" w:cs="Times New Roman"/>
                <w:sz w:val="24"/>
              </w:rPr>
              <w:t xml:space="preserve">авыками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подготовки юридических документов, образующихся в сфере правового регулирования имущественных отношений</w:t>
            </w:r>
          </w:p>
        </w:tc>
        <w:tc>
          <w:tcPr>
            <w:tcW w:w="2694" w:type="dxa"/>
          </w:tcPr>
          <w:p w:rsidR="008C56DB" w:rsidRPr="00EA350A" w:rsidRDefault="008C56DB" w:rsidP="006A6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C17798">
              <w:rPr>
                <w:rFonts w:ascii="Times New Roman" w:hAnsi="Times New Roman" w:cs="Times New Roman"/>
                <w:sz w:val="24"/>
              </w:rPr>
              <w:t xml:space="preserve">авыками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подготовки юридических документов, образующихся в сфере правового регулирования имущественных отношений</w:t>
            </w:r>
          </w:p>
        </w:tc>
      </w:tr>
      <w:tr w:rsidR="008C56DB" w:rsidRPr="00EA350A" w:rsidTr="008C56DB">
        <w:tc>
          <w:tcPr>
            <w:tcW w:w="278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52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3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4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8C56DB" w:rsidRDefault="008C56DB" w:rsidP="008C56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56DB" w:rsidRPr="000568D8" w:rsidRDefault="008C56DB" w:rsidP="008C56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ПК-15.</w:t>
      </w:r>
      <w:r w:rsidRPr="00E36F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B451F4">
        <w:rPr>
          <w:rFonts w:ascii="Times New Roman" w:hAnsi="Times New Roman" w:cs="Times New Roman"/>
          <w:b/>
          <w:i/>
          <w:sz w:val="24"/>
          <w:szCs w:val="24"/>
        </w:rPr>
        <w:t>пособность толковать нормативные правовые акты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2"/>
        <w:gridCol w:w="2429"/>
        <w:gridCol w:w="2552"/>
        <w:gridCol w:w="2693"/>
        <w:gridCol w:w="2693"/>
        <w:gridCol w:w="2694"/>
      </w:tblGrid>
      <w:tr w:rsidR="008C56DB" w:rsidRPr="00EA350A" w:rsidTr="008C56DB">
        <w:tc>
          <w:tcPr>
            <w:tcW w:w="2782" w:type="dxa"/>
            <w:vMerge w:val="restart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 xml:space="preserve">Планируемые 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результаты обучения</w:t>
            </w:r>
          </w:p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61" w:type="dxa"/>
            <w:gridSpan w:val="5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Критерии о</w:t>
            </w:r>
            <w:r>
              <w:rPr>
                <w:rFonts w:ascii="Times New Roman" w:hAnsi="Times New Roman" w:cs="Times New Roman"/>
                <w:b/>
                <w:sz w:val="24"/>
              </w:rPr>
              <w:t>ценивания результатов обучения</w:t>
            </w:r>
          </w:p>
        </w:tc>
      </w:tr>
      <w:tr w:rsidR="008C56DB" w:rsidRPr="00EA350A" w:rsidTr="008C56DB">
        <w:tc>
          <w:tcPr>
            <w:tcW w:w="2782" w:type="dxa"/>
            <w:vMerge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C56DB" w:rsidRPr="00EA350A" w:rsidTr="008C56DB">
        <w:tc>
          <w:tcPr>
            <w:tcW w:w="278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C56DB" w:rsidRPr="006A63F6" w:rsidRDefault="008C56DB" w:rsidP="006A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знания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системных</w:t>
            </w:r>
            <w:r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 связ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 между источниками правового регулирования отношений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  <w:r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 оборота (по юридической силе, сфере действия), структурные связи между статьями, параграфами, главами, разделами нормативно-правовых актов</w:t>
            </w:r>
          </w:p>
        </w:tc>
        <w:tc>
          <w:tcPr>
            <w:tcW w:w="255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Фрагментарное </w:t>
            </w:r>
            <w:r w:rsidR="006A63F6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системных связей между источниками правового регулирования отношений гражданского оборота (по юридической силе, сфере действия), структурные связи между статьями, параграфами, главами, разделами нормативно-правовых актов</w:t>
            </w:r>
          </w:p>
        </w:tc>
        <w:tc>
          <w:tcPr>
            <w:tcW w:w="2693" w:type="dxa"/>
          </w:tcPr>
          <w:p w:rsidR="008C56DB" w:rsidRPr="00EA350A" w:rsidRDefault="008C56DB" w:rsidP="006A6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>
              <w:t xml:space="preserve"> </w:t>
            </w:r>
            <w:r w:rsidR="006A63F6" w:rsidRPr="006A63F6">
              <w:rPr>
                <w:rFonts w:ascii="Times New Roman" w:hAnsi="Times New Roman" w:cs="Times New Roman"/>
                <w:sz w:val="24"/>
                <w:szCs w:val="24"/>
              </w:rPr>
              <w:t>системных связей между источниками правового регулирования отношений гражданского оборота (по юридической силе, сфере действия), структурные связи между статьями, параграфами, главами, разделами нормативно-правовых актов</w:t>
            </w:r>
          </w:p>
        </w:tc>
        <w:tc>
          <w:tcPr>
            <w:tcW w:w="2693" w:type="dxa"/>
          </w:tcPr>
          <w:p w:rsidR="008C56DB" w:rsidRPr="00EA350A" w:rsidRDefault="008C56DB" w:rsidP="00DB2F6C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знание</w:t>
            </w:r>
            <w:r>
              <w:t xml:space="preserve"> </w:t>
            </w:r>
            <w:r w:rsidR="00DB2F6C" w:rsidRPr="006A63F6">
              <w:rPr>
                <w:rFonts w:ascii="Times New Roman" w:hAnsi="Times New Roman" w:cs="Times New Roman"/>
                <w:sz w:val="24"/>
                <w:szCs w:val="24"/>
              </w:rPr>
              <w:t>системных связей между источниками правового регулирования отношений гражданского оборота (по юридической силе, сфере действия), структурные связи между статьями, параграфами, главами, разделами нормативно-правовых актов</w:t>
            </w:r>
          </w:p>
        </w:tc>
        <w:tc>
          <w:tcPr>
            <w:tcW w:w="2694" w:type="dxa"/>
          </w:tcPr>
          <w:p w:rsidR="008C56DB" w:rsidRPr="00EA350A" w:rsidRDefault="008C56DB" w:rsidP="00DB2F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>
              <w:t xml:space="preserve"> </w:t>
            </w:r>
            <w:r w:rsidR="00DB2F6C" w:rsidRPr="006A63F6">
              <w:rPr>
                <w:rFonts w:ascii="Times New Roman" w:hAnsi="Times New Roman" w:cs="Times New Roman"/>
                <w:sz w:val="24"/>
                <w:szCs w:val="24"/>
              </w:rPr>
              <w:t>системных связей между источниками правового регулирования отношений гражданского оборота (по юридической силе, сфере действия), структурные связи между статьями, параграфами, главами, разделами нормативно-правовых актов</w:t>
            </w:r>
          </w:p>
        </w:tc>
      </w:tr>
      <w:tr w:rsidR="008C56DB" w:rsidRPr="00EA350A" w:rsidTr="008C56DB">
        <w:tc>
          <w:tcPr>
            <w:tcW w:w="278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C56DB" w:rsidRPr="000900B0" w:rsidRDefault="008C56DB" w:rsidP="008C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0B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0900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0B0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правовую экспертизу гражданско-правовых отношений, толковать гражданско-правовые нормы и применять их к фактическим обстоятельствам </w:t>
            </w:r>
            <w:r w:rsidRPr="00090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 при разрешении гражданских споров</w:t>
            </w:r>
          </w:p>
        </w:tc>
        <w:tc>
          <w:tcPr>
            <w:tcW w:w="2552" w:type="dxa"/>
          </w:tcPr>
          <w:p w:rsidR="008C56DB" w:rsidRPr="00EA350A" w:rsidRDefault="008C56DB" w:rsidP="000900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 xml:space="preserve">Фрагментарное </w:t>
            </w:r>
            <w:r w:rsidR="000900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00B0" w:rsidRPr="000900B0">
              <w:rPr>
                <w:rFonts w:ascii="Times New Roman" w:hAnsi="Times New Roman" w:cs="Times New Roman"/>
                <w:sz w:val="24"/>
                <w:szCs w:val="24"/>
              </w:rPr>
              <w:t>существлять правовую экспертизу гражданско-правовых отношений, толковать гражданско-правовые нормы и применять их к фактическим обстоятельствам дела при разрешении гражданских споров</w:t>
            </w:r>
          </w:p>
        </w:tc>
        <w:tc>
          <w:tcPr>
            <w:tcW w:w="2693" w:type="dxa"/>
          </w:tcPr>
          <w:p w:rsidR="008C56DB" w:rsidRPr="00EA350A" w:rsidRDefault="008C56DB" w:rsidP="000900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>
              <w:t xml:space="preserve"> </w:t>
            </w:r>
            <w:r w:rsidR="000900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00B0" w:rsidRPr="000900B0">
              <w:rPr>
                <w:rFonts w:ascii="Times New Roman" w:hAnsi="Times New Roman" w:cs="Times New Roman"/>
                <w:sz w:val="24"/>
                <w:szCs w:val="24"/>
              </w:rPr>
              <w:t>существлять правовую экспертизу гражданско-правовых отношений, толковать гражданско-правовые нормы и применять их к фактическим обстоятельствам дела при разрешении гражданских споров</w:t>
            </w:r>
          </w:p>
        </w:tc>
        <w:tc>
          <w:tcPr>
            <w:tcW w:w="2693" w:type="dxa"/>
          </w:tcPr>
          <w:p w:rsidR="008C56DB" w:rsidRPr="00EA350A" w:rsidRDefault="008C56DB" w:rsidP="000900B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>
              <w:t xml:space="preserve"> </w:t>
            </w:r>
            <w:r w:rsidR="000900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00B0" w:rsidRPr="000900B0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правовую экспертизу гражданско-правовых отношений, толковать гражданско-правовые нормы и применять их к фактическим обстоятельствам дела при разрешении </w:t>
            </w:r>
            <w:r w:rsidR="000900B0" w:rsidRPr="00090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гражданских споров</w:t>
            </w:r>
          </w:p>
        </w:tc>
        <w:tc>
          <w:tcPr>
            <w:tcW w:w="2694" w:type="dxa"/>
          </w:tcPr>
          <w:p w:rsidR="008C56DB" w:rsidRPr="00EA350A" w:rsidRDefault="008C56DB" w:rsidP="000900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Сформировавшееся систематическое умение</w:t>
            </w:r>
            <w:r>
              <w:t xml:space="preserve"> </w:t>
            </w:r>
            <w:r w:rsidR="000900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00B0" w:rsidRPr="000900B0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правовую экспертизу гражданско-правовых отношений, толковать гражданско-правовые нормы и применять их к фактическим обстоятельствам дела при разрешении </w:t>
            </w:r>
            <w:r w:rsidR="000900B0" w:rsidRPr="00090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гражданских споров</w:t>
            </w:r>
          </w:p>
        </w:tc>
      </w:tr>
      <w:tr w:rsidR="008C56DB" w:rsidRPr="00EA350A" w:rsidTr="008C56DB">
        <w:tc>
          <w:tcPr>
            <w:tcW w:w="278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Владеет:</w:t>
            </w:r>
          </w:p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C56DB" w:rsidRPr="000900B0" w:rsidRDefault="008C56DB" w:rsidP="00090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0B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навыками </w:t>
            </w:r>
            <w:r w:rsidR="000900B0" w:rsidRPr="000900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0B0">
              <w:rPr>
                <w:rFonts w:ascii="Times New Roman" w:hAnsi="Times New Roman" w:cs="Times New Roman"/>
                <w:sz w:val="24"/>
                <w:szCs w:val="24"/>
              </w:rPr>
              <w:t>амостоятельного анализа нормативных актов</w:t>
            </w:r>
          </w:p>
        </w:tc>
        <w:tc>
          <w:tcPr>
            <w:tcW w:w="2552" w:type="dxa"/>
          </w:tcPr>
          <w:p w:rsidR="008C56DB" w:rsidRPr="00EA350A" w:rsidRDefault="008C56DB" w:rsidP="000900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294C04">
              <w:rPr>
                <w:rFonts w:ascii="Times New Roman" w:hAnsi="Times New Roman" w:cs="Times New Roman"/>
                <w:sz w:val="24"/>
              </w:rPr>
              <w:t xml:space="preserve">авыками </w:t>
            </w:r>
            <w:r w:rsidR="000900B0" w:rsidRPr="000900B0">
              <w:rPr>
                <w:rFonts w:ascii="Times New Roman" w:hAnsi="Times New Roman" w:cs="Times New Roman"/>
                <w:sz w:val="24"/>
                <w:szCs w:val="24"/>
              </w:rPr>
              <w:t>самостоятельного анализа нормативных актов</w:t>
            </w:r>
          </w:p>
        </w:tc>
        <w:tc>
          <w:tcPr>
            <w:tcW w:w="2693" w:type="dxa"/>
          </w:tcPr>
          <w:p w:rsidR="008C56DB" w:rsidRPr="00EA350A" w:rsidRDefault="008C56DB" w:rsidP="000900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294C04">
              <w:rPr>
                <w:rFonts w:ascii="Times New Roman" w:hAnsi="Times New Roman" w:cs="Times New Roman"/>
                <w:sz w:val="24"/>
              </w:rPr>
              <w:t xml:space="preserve">авыками </w:t>
            </w:r>
            <w:r w:rsidR="000900B0" w:rsidRPr="000900B0">
              <w:rPr>
                <w:rFonts w:ascii="Times New Roman" w:hAnsi="Times New Roman" w:cs="Times New Roman"/>
                <w:sz w:val="24"/>
                <w:szCs w:val="24"/>
              </w:rPr>
              <w:t>самостоятельного анализа нормативных актов</w:t>
            </w:r>
          </w:p>
        </w:tc>
        <w:tc>
          <w:tcPr>
            <w:tcW w:w="2693" w:type="dxa"/>
          </w:tcPr>
          <w:p w:rsidR="008C56DB" w:rsidRPr="00EA350A" w:rsidRDefault="008C56DB" w:rsidP="000900B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В целом сформировавшееся владение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294C04">
              <w:rPr>
                <w:rFonts w:ascii="Times New Roman" w:hAnsi="Times New Roman" w:cs="Times New Roman"/>
                <w:sz w:val="24"/>
              </w:rPr>
              <w:t xml:space="preserve">авыками </w:t>
            </w:r>
            <w:r w:rsidR="000900B0" w:rsidRPr="000900B0">
              <w:rPr>
                <w:rFonts w:ascii="Times New Roman" w:hAnsi="Times New Roman" w:cs="Times New Roman"/>
                <w:sz w:val="24"/>
                <w:szCs w:val="24"/>
              </w:rPr>
              <w:t>самостоятельного анализа нормативных актов</w:t>
            </w:r>
            <w:r w:rsidR="000900B0" w:rsidRPr="00294C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</w:tcPr>
          <w:p w:rsidR="008C56DB" w:rsidRPr="00EA350A" w:rsidRDefault="008C56DB" w:rsidP="000900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294C04">
              <w:rPr>
                <w:rFonts w:ascii="Times New Roman" w:hAnsi="Times New Roman" w:cs="Times New Roman"/>
                <w:sz w:val="24"/>
              </w:rPr>
              <w:t xml:space="preserve">авыками </w:t>
            </w:r>
            <w:r w:rsidR="000900B0" w:rsidRPr="000900B0">
              <w:rPr>
                <w:rFonts w:ascii="Times New Roman" w:hAnsi="Times New Roman" w:cs="Times New Roman"/>
                <w:sz w:val="24"/>
                <w:szCs w:val="24"/>
              </w:rPr>
              <w:t>самостоятельного анализа нормативных актов</w:t>
            </w:r>
            <w:r w:rsidR="000900B0" w:rsidRPr="00294C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C56DB" w:rsidRPr="00EA350A" w:rsidTr="008C56DB">
        <w:tc>
          <w:tcPr>
            <w:tcW w:w="278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52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3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4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8C56DB" w:rsidRDefault="008C56DB" w:rsidP="008C56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56DB" w:rsidRPr="000568D8" w:rsidRDefault="008C56DB" w:rsidP="008C56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ПК-16.</w:t>
      </w:r>
      <w:r w:rsidRPr="00E36F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941754">
        <w:rPr>
          <w:rFonts w:ascii="Times New Roman" w:hAnsi="Times New Roman" w:cs="Times New Roman"/>
          <w:b/>
          <w:i/>
          <w:sz w:val="24"/>
          <w:szCs w:val="24"/>
        </w:rPr>
        <w:t>пособность давать квалифицированные юридические заключения и консультации в конкретных видах юридической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2"/>
        <w:gridCol w:w="2429"/>
        <w:gridCol w:w="2552"/>
        <w:gridCol w:w="2693"/>
        <w:gridCol w:w="2693"/>
        <w:gridCol w:w="2694"/>
      </w:tblGrid>
      <w:tr w:rsidR="008C56DB" w:rsidRPr="00EA350A" w:rsidTr="008C56DB">
        <w:tc>
          <w:tcPr>
            <w:tcW w:w="2782" w:type="dxa"/>
            <w:vMerge w:val="restart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61" w:type="dxa"/>
            <w:gridSpan w:val="5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</w:t>
            </w:r>
            <w:r>
              <w:rPr>
                <w:rFonts w:ascii="Times New Roman" w:hAnsi="Times New Roman" w:cs="Times New Roman"/>
                <w:b/>
                <w:sz w:val="24"/>
              </w:rPr>
              <w:t>ценивания результатов обучения</w:t>
            </w:r>
          </w:p>
        </w:tc>
      </w:tr>
      <w:tr w:rsidR="008C56DB" w:rsidRPr="00EA350A" w:rsidTr="008C56DB">
        <w:tc>
          <w:tcPr>
            <w:tcW w:w="2782" w:type="dxa"/>
            <w:vMerge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C56DB" w:rsidRPr="00EA350A" w:rsidTr="008C56DB">
        <w:tc>
          <w:tcPr>
            <w:tcW w:w="278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C56DB" w:rsidRPr="000900B0" w:rsidRDefault="008C56DB" w:rsidP="00090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0B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знания видов </w:t>
            </w:r>
            <w:r w:rsidR="000900B0" w:rsidRPr="000900B0">
              <w:rPr>
                <w:rFonts w:ascii="Times New Roman" w:hAnsi="Times New Roman" w:cs="Times New Roman"/>
                <w:sz w:val="24"/>
                <w:szCs w:val="24"/>
              </w:rPr>
              <w:t>(устная, письменная) и форм</w:t>
            </w:r>
            <w:r w:rsidR="0089500C" w:rsidRPr="000900B0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консультаций (аналитическая записка, план-график процедур и др.), применяемых в сфере регулирования имущественных </w:t>
            </w:r>
            <w:r w:rsidR="0089500C" w:rsidRPr="00090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2552" w:type="dxa"/>
          </w:tcPr>
          <w:p w:rsidR="008C56DB" w:rsidRPr="00EA350A" w:rsidRDefault="008C56DB" w:rsidP="000900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Фрагментарное знание</w:t>
            </w:r>
            <w:r>
              <w:t xml:space="preserve"> </w:t>
            </w:r>
            <w:r w:rsidR="000900B0" w:rsidRPr="000900B0">
              <w:rPr>
                <w:rFonts w:ascii="Times New Roman" w:hAnsi="Times New Roman" w:cs="Times New Roman"/>
                <w:sz w:val="24"/>
                <w:szCs w:val="24"/>
              </w:rPr>
              <w:t xml:space="preserve">видов (устная, письменная) и форм юридических консультаций (аналитическая записка, план-график процедур и др.), применяемых в сфере регулирования имущественных </w:t>
            </w:r>
            <w:r w:rsidR="000900B0" w:rsidRPr="00090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2693" w:type="dxa"/>
          </w:tcPr>
          <w:p w:rsidR="008C56DB" w:rsidRPr="00EA350A" w:rsidRDefault="008C56DB" w:rsidP="000900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Неполное знание</w:t>
            </w:r>
            <w:r>
              <w:t xml:space="preserve"> </w:t>
            </w:r>
            <w:r w:rsidR="000900B0" w:rsidRPr="000900B0">
              <w:rPr>
                <w:rFonts w:ascii="Times New Roman" w:hAnsi="Times New Roman" w:cs="Times New Roman"/>
                <w:sz w:val="24"/>
                <w:szCs w:val="24"/>
              </w:rPr>
              <w:t>видов (устная, письменная) и форм юридических консультаций (аналитическая записка, план-график процедур и др.), применяемых в сфере регулирования имущественных отношений</w:t>
            </w:r>
          </w:p>
        </w:tc>
        <w:tc>
          <w:tcPr>
            <w:tcW w:w="2693" w:type="dxa"/>
          </w:tcPr>
          <w:p w:rsidR="008C56DB" w:rsidRPr="00EA350A" w:rsidRDefault="008C56DB" w:rsidP="000900B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знание</w:t>
            </w:r>
            <w:r>
              <w:t xml:space="preserve"> </w:t>
            </w:r>
            <w:r w:rsidR="000900B0" w:rsidRPr="000900B0">
              <w:rPr>
                <w:rFonts w:ascii="Times New Roman" w:hAnsi="Times New Roman" w:cs="Times New Roman"/>
                <w:sz w:val="24"/>
                <w:szCs w:val="24"/>
              </w:rPr>
              <w:t xml:space="preserve">видов (устная, письменная) и форм юридических консультаций (аналитическая записка, план-график процедур и др.), применяемых в сфере регулирования </w:t>
            </w:r>
            <w:r w:rsidR="000900B0" w:rsidRPr="00090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отношений</w:t>
            </w:r>
          </w:p>
        </w:tc>
        <w:tc>
          <w:tcPr>
            <w:tcW w:w="2694" w:type="dxa"/>
          </w:tcPr>
          <w:p w:rsidR="008C56DB" w:rsidRPr="00EA350A" w:rsidRDefault="008C56DB" w:rsidP="000900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Сформировавшееся систематическое знание</w:t>
            </w:r>
            <w:r>
              <w:t xml:space="preserve"> </w:t>
            </w:r>
            <w:r w:rsidR="000900B0" w:rsidRPr="000900B0">
              <w:rPr>
                <w:rFonts w:ascii="Times New Roman" w:hAnsi="Times New Roman" w:cs="Times New Roman"/>
                <w:sz w:val="24"/>
                <w:szCs w:val="24"/>
              </w:rPr>
              <w:t xml:space="preserve">видов (устная, письменная) и форм юридических консультаций (аналитическая записка, план-график процедур и др.), применяемых в сфере регулирования </w:t>
            </w:r>
            <w:r w:rsidR="000900B0" w:rsidRPr="00090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отношений</w:t>
            </w:r>
          </w:p>
        </w:tc>
      </w:tr>
      <w:tr w:rsidR="008C56DB" w:rsidRPr="00EA350A" w:rsidTr="008C56DB">
        <w:tc>
          <w:tcPr>
            <w:tcW w:w="278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Умеет:</w:t>
            </w:r>
          </w:p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C56DB" w:rsidRPr="000900B0" w:rsidRDefault="008C56DB" w:rsidP="00090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0B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готовить и оформлять </w:t>
            </w:r>
            <w:r w:rsidR="0089500C" w:rsidRPr="000900B0">
              <w:rPr>
                <w:rFonts w:ascii="Times New Roman" w:hAnsi="Times New Roman" w:cs="Times New Roman"/>
                <w:sz w:val="24"/>
                <w:szCs w:val="24"/>
              </w:rPr>
              <w:t>основные виды письменных юридических заключений для участников имущественных</w:t>
            </w:r>
            <w:r w:rsidR="000900B0" w:rsidRPr="000900B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2552" w:type="dxa"/>
          </w:tcPr>
          <w:p w:rsidR="008C56DB" w:rsidRPr="00EA350A" w:rsidRDefault="008C56DB" w:rsidP="000900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>
              <w:t xml:space="preserve"> </w:t>
            </w:r>
            <w:r w:rsidR="000900B0" w:rsidRPr="000900B0"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основные виды письменных юридических заключений для участников имущественных отношений</w:t>
            </w:r>
          </w:p>
        </w:tc>
        <w:tc>
          <w:tcPr>
            <w:tcW w:w="2693" w:type="dxa"/>
          </w:tcPr>
          <w:p w:rsidR="008C56DB" w:rsidRPr="00EA350A" w:rsidRDefault="008C56DB" w:rsidP="000900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>
              <w:t xml:space="preserve"> </w:t>
            </w:r>
            <w:r w:rsidR="000900B0" w:rsidRPr="000900B0"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основные виды письменных юридических заключений для участников имущественных отношений</w:t>
            </w:r>
          </w:p>
        </w:tc>
        <w:tc>
          <w:tcPr>
            <w:tcW w:w="2693" w:type="dxa"/>
          </w:tcPr>
          <w:p w:rsidR="008C56DB" w:rsidRPr="00EA350A" w:rsidRDefault="008C56DB" w:rsidP="000900B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>
              <w:t xml:space="preserve"> </w:t>
            </w:r>
            <w:r w:rsidR="000900B0" w:rsidRPr="000900B0"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основные виды письменных юридических заключений для участников имущественных отношений</w:t>
            </w:r>
          </w:p>
        </w:tc>
        <w:tc>
          <w:tcPr>
            <w:tcW w:w="2694" w:type="dxa"/>
          </w:tcPr>
          <w:p w:rsidR="008C56DB" w:rsidRPr="00EA350A" w:rsidRDefault="008C56DB" w:rsidP="000900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Сформировавшееся систематическое </w:t>
            </w:r>
            <w:r w:rsidR="000900B0" w:rsidRPr="000900B0"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основные виды письменных юридических заключений для участников имущественных отношений</w:t>
            </w:r>
          </w:p>
        </w:tc>
      </w:tr>
      <w:tr w:rsidR="008C56DB" w:rsidRPr="00EA350A" w:rsidTr="008C56DB">
        <w:tc>
          <w:tcPr>
            <w:tcW w:w="278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</w:tcPr>
          <w:p w:rsidR="008C56DB" w:rsidRPr="000900B0" w:rsidRDefault="008C56DB" w:rsidP="00090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0B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навыками </w:t>
            </w:r>
            <w:r w:rsidR="0089500C" w:rsidRPr="000900B0">
              <w:rPr>
                <w:rFonts w:ascii="Times New Roman" w:hAnsi="Times New Roman" w:cs="Times New Roman"/>
                <w:sz w:val="24"/>
                <w:szCs w:val="24"/>
              </w:rPr>
              <w:t>подготовки и представления (доведения до сведения потребителей, предпринимателей) юридических заключений</w:t>
            </w:r>
          </w:p>
        </w:tc>
        <w:tc>
          <w:tcPr>
            <w:tcW w:w="2552" w:type="dxa"/>
          </w:tcPr>
          <w:p w:rsidR="008C56DB" w:rsidRPr="00EA350A" w:rsidRDefault="008C56DB" w:rsidP="000900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2A7FC8">
              <w:rPr>
                <w:rFonts w:ascii="Times New Roman" w:hAnsi="Times New Roman" w:cs="Times New Roman"/>
                <w:sz w:val="24"/>
              </w:rPr>
              <w:t xml:space="preserve">авыками </w:t>
            </w:r>
            <w:r w:rsidR="000900B0" w:rsidRPr="000900B0">
              <w:rPr>
                <w:rFonts w:ascii="Times New Roman" w:hAnsi="Times New Roman" w:cs="Times New Roman"/>
                <w:sz w:val="24"/>
                <w:szCs w:val="24"/>
              </w:rPr>
              <w:t>подготовки и представления (доведения до сведения потребителей, предпринимателей) юридических заключений</w:t>
            </w:r>
          </w:p>
        </w:tc>
        <w:tc>
          <w:tcPr>
            <w:tcW w:w="2693" w:type="dxa"/>
          </w:tcPr>
          <w:p w:rsidR="008C56DB" w:rsidRPr="00EA350A" w:rsidRDefault="008C56DB" w:rsidP="000900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2A7FC8">
              <w:rPr>
                <w:rFonts w:ascii="Times New Roman" w:hAnsi="Times New Roman" w:cs="Times New Roman"/>
                <w:sz w:val="24"/>
              </w:rPr>
              <w:t xml:space="preserve">авыками </w:t>
            </w:r>
            <w:r w:rsidR="000900B0" w:rsidRPr="000900B0">
              <w:rPr>
                <w:rFonts w:ascii="Times New Roman" w:hAnsi="Times New Roman" w:cs="Times New Roman"/>
                <w:sz w:val="24"/>
                <w:szCs w:val="24"/>
              </w:rPr>
              <w:t>подготовки и представления (доведения до сведения потребителей, предпринимателей) юридических заключений</w:t>
            </w:r>
          </w:p>
        </w:tc>
        <w:tc>
          <w:tcPr>
            <w:tcW w:w="2693" w:type="dxa"/>
          </w:tcPr>
          <w:p w:rsidR="008C56DB" w:rsidRPr="00EA350A" w:rsidRDefault="008C56DB" w:rsidP="000900B0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В целом сформировавшееся владение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2A7FC8">
              <w:rPr>
                <w:rFonts w:ascii="Times New Roman" w:hAnsi="Times New Roman" w:cs="Times New Roman"/>
                <w:sz w:val="24"/>
              </w:rPr>
              <w:t xml:space="preserve">авыками </w:t>
            </w:r>
            <w:r w:rsidR="000900B0" w:rsidRPr="000900B0">
              <w:rPr>
                <w:rFonts w:ascii="Times New Roman" w:hAnsi="Times New Roman" w:cs="Times New Roman"/>
                <w:sz w:val="24"/>
                <w:szCs w:val="24"/>
              </w:rPr>
              <w:t>подготовки и представления (доведения до сведения потребителей, предпринимателей) юридических заключений</w:t>
            </w:r>
          </w:p>
        </w:tc>
        <w:tc>
          <w:tcPr>
            <w:tcW w:w="2694" w:type="dxa"/>
          </w:tcPr>
          <w:p w:rsidR="008C56DB" w:rsidRPr="00EA350A" w:rsidRDefault="008C56DB" w:rsidP="000900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2A7FC8">
              <w:rPr>
                <w:rFonts w:ascii="Times New Roman" w:hAnsi="Times New Roman" w:cs="Times New Roman"/>
                <w:sz w:val="24"/>
              </w:rPr>
              <w:t xml:space="preserve">авыками </w:t>
            </w:r>
            <w:r w:rsidR="000900B0" w:rsidRPr="000900B0">
              <w:rPr>
                <w:rFonts w:ascii="Times New Roman" w:hAnsi="Times New Roman" w:cs="Times New Roman"/>
                <w:sz w:val="24"/>
                <w:szCs w:val="24"/>
              </w:rPr>
              <w:t>подготовки и представления (доведения до сведения потребителей, предпринимателей) юридических заключений</w:t>
            </w:r>
          </w:p>
        </w:tc>
      </w:tr>
      <w:tr w:rsidR="008C56DB" w:rsidRPr="00EA350A" w:rsidTr="008C56DB">
        <w:tc>
          <w:tcPr>
            <w:tcW w:w="2782" w:type="dxa"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 xml:space="preserve">Шкала </w:t>
            </w:r>
            <w:r>
              <w:rPr>
                <w:rFonts w:ascii="Times New Roman" w:hAnsi="Times New Roman" w:cs="Times New Roman"/>
                <w:b/>
                <w:sz w:val="24"/>
              </w:rPr>
              <w:t>оценивания</w:t>
            </w:r>
          </w:p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52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3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4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8C56DB" w:rsidRPr="003F64F1" w:rsidRDefault="008C56DB" w:rsidP="008C56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8C56DB" w:rsidRPr="00EA350A" w:rsidRDefault="008C56DB" w:rsidP="008C56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56DB" w:rsidRPr="00EA350A" w:rsidRDefault="008C56DB" w:rsidP="008C56DB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8C56DB" w:rsidRPr="00EA350A" w:rsidSect="008C56D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C56DB" w:rsidRPr="003A17E6" w:rsidRDefault="008C56DB" w:rsidP="008C56D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947"/>
        <w:gridCol w:w="2977"/>
        <w:gridCol w:w="2970"/>
      </w:tblGrid>
      <w:tr w:rsidR="008C56DB" w:rsidRPr="00EA350A" w:rsidTr="005E18E3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54" w:type="dxa"/>
            <w:gridSpan w:val="2"/>
            <w:vMerge w:val="restart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8C56DB" w:rsidRPr="00EA350A" w:rsidTr="005E18E3">
        <w:trPr>
          <w:trHeight w:val="562"/>
          <w:jc w:val="right"/>
        </w:trPr>
        <w:tc>
          <w:tcPr>
            <w:tcW w:w="704" w:type="dxa"/>
            <w:vMerge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4" w:type="dxa"/>
            <w:gridSpan w:val="2"/>
            <w:vMerge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8C56DB" w:rsidRPr="00EA350A" w:rsidTr="005E18E3">
        <w:trPr>
          <w:trHeight w:val="75"/>
          <w:jc w:val="right"/>
        </w:trPr>
        <w:tc>
          <w:tcPr>
            <w:tcW w:w="704" w:type="dxa"/>
            <w:vMerge w:val="restart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vMerge w:val="restart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ПК-3</w:t>
            </w:r>
          </w:p>
        </w:tc>
        <w:tc>
          <w:tcPr>
            <w:tcW w:w="1782" w:type="dxa"/>
          </w:tcPr>
          <w:p w:rsidR="008C56DB" w:rsidRPr="002A7FC8" w:rsidRDefault="005E18E3" w:rsidP="008C56DB">
            <w:pPr>
              <w:jc w:val="both"/>
              <w:rPr>
                <w:sz w:val="16"/>
                <w:szCs w:val="16"/>
              </w:rPr>
            </w:pPr>
            <w:r w:rsidRPr="001E13F3">
              <w:rPr>
                <w:sz w:val="20"/>
                <w:szCs w:val="20"/>
              </w:rPr>
              <w:t xml:space="preserve">Источники правового </w:t>
            </w:r>
            <w:proofErr w:type="spellStart"/>
            <w:r w:rsidRPr="001E13F3">
              <w:rPr>
                <w:sz w:val="20"/>
                <w:szCs w:val="20"/>
              </w:rPr>
              <w:t>регули-рования</w:t>
            </w:r>
            <w:proofErr w:type="spellEnd"/>
            <w:r w:rsidRPr="001E13F3">
              <w:rPr>
                <w:sz w:val="20"/>
                <w:szCs w:val="20"/>
              </w:rPr>
              <w:t xml:space="preserve"> имущественного оборота; многообразие субъектов и объектов гражданского права; юридические-факты основания </w:t>
            </w:r>
            <w:proofErr w:type="gramStart"/>
            <w:r w:rsidRPr="001E13F3">
              <w:rPr>
                <w:sz w:val="20"/>
                <w:szCs w:val="20"/>
              </w:rPr>
              <w:t>возникновения  гражданских</w:t>
            </w:r>
            <w:proofErr w:type="gramEnd"/>
            <w:r w:rsidRPr="001E13F3">
              <w:rPr>
                <w:sz w:val="20"/>
                <w:szCs w:val="20"/>
              </w:rPr>
              <w:t xml:space="preserve"> правоотношений;  базовой гражданско-правовой терминологии</w:t>
            </w:r>
          </w:p>
        </w:tc>
        <w:tc>
          <w:tcPr>
            <w:tcW w:w="2977" w:type="dxa"/>
          </w:tcPr>
          <w:p w:rsidR="008C56DB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Тематические </w:t>
            </w:r>
          </w:p>
          <w:p w:rsidR="008C56DB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диктанты</w:t>
            </w:r>
          </w:p>
          <w:p w:rsidR="008C56DB" w:rsidRPr="00EA350A" w:rsidRDefault="00B9760F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Теоретические вопросы</w:t>
            </w:r>
          </w:p>
        </w:tc>
        <w:tc>
          <w:tcPr>
            <w:tcW w:w="2970" w:type="dxa"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 xml:space="preserve">Фонд </w:t>
            </w:r>
            <w:r w:rsidR="005E18E3">
              <w:rPr>
                <w:rFonts w:ascii="Times New Roman" w:hAnsi="Times New Roman" w:cs="Times New Roman"/>
                <w:sz w:val="24"/>
              </w:rPr>
              <w:t>тематических диктантов</w:t>
            </w:r>
          </w:p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>Вопросы по темам/разделам дисциплины</w:t>
            </w:r>
          </w:p>
        </w:tc>
      </w:tr>
      <w:tr w:rsidR="008C56DB" w:rsidRPr="00EA350A" w:rsidTr="005E18E3">
        <w:trPr>
          <w:trHeight w:val="75"/>
          <w:jc w:val="right"/>
        </w:trPr>
        <w:tc>
          <w:tcPr>
            <w:tcW w:w="704" w:type="dxa"/>
            <w:vMerge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2" w:type="dxa"/>
          </w:tcPr>
          <w:p w:rsidR="008C56DB" w:rsidRPr="002A7FC8" w:rsidRDefault="005E18E3" w:rsidP="008C56DB">
            <w:pPr>
              <w:jc w:val="both"/>
              <w:rPr>
                <w:sz w:val="16"/>
                <w:szCs w:val="16"/>
              </w:rPr>
            </w:pPr>
            <w:r w:rsidRPr="001E13F3">
              <w:rPr>
                <w:sz w:val="20"/>
                <w:szCs w:val="20"/>
              </w:rPr>
              <w:t>Проводить поиск, отбор, систематизацию источников правового регулирования имущественных отношений гражданского  оборота</w:t>
            </w:r>
          </w:p>
        </w:tc>
        <w:tc>
          <w:tcPr>
            <w:tcW w:w="2977" w:type="dxa"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4A1E">
              <w:rPr>
                <w:rFonts w:ascii="Times New Roman" w:hAnsi="Times New Roman" w:cs="Times New Roman"/>
                <w:sz w:val="24"/>
              </w:rPr>
              <w:t>Разноуровневые</w:t>
            </w:r>
            <w:proofErr w:type="spellEnd"/>
            <w:r w:rsidRPr="00C44A1E">
              <w:rPr>
                <w:rFonts w:ascii="Times New Roman" w:hAnsi="Times New Roman" w:cs="Times New Roman"/>
                <w:sz w:val="24"/>
              </w:rPr>
              <w:t xml:space="preserve"> задачи и задания</w:t>
            </w:r>
          </w:p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 xml:space="preserve">Комплект </w:t>
            </w:r>
            <w:proofErr w:type="spellStart"/>
            <w:r w:rsidRPr="00C44A1E">
              <w:rPr>
                <w:rFonts w:ascii="Times New Roman" w:hAnsi="Times New Roman" w:cs="Times New Roman"/>
                <w:sz w:val="24"/>
              </w:rPr>
              <w:t>разноуровневых</w:t>
            </w:r>
            <w:proofErr w:type="spellEnd"/>
            <w:r w:rsidRPr="00C44A1E">
              <w:rPr>
                <w:rFonts w:ascii="Times New Roman" w:hAnsi="Times New Roman" w:cs="Times New Roman"/>
                <w:sz w:val="24"/>
              </w:rPr>
              <w:t xml:space="preserve"> задач и заданий</w:t>
            </w:r>
          </w:p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56DB" w:rsidRPr="00EA350A" w:rsidRDefault="008C56DB" w:rsidP="005E18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56DB" w:rsidRPr="00EA350A" w:rsidTr="005E18E3">
        <w:trPr>
          <w:trHeight w:val="75"/>
          <w:jc w:val="right"/>
        </w:trPr>
        <w:tc>
          <w:tcPr>
            <w:tcW w:w="704" w:type="dxa"/>
            <w:vMerge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2" w:type="dxa"/>
          </w:tcPr>
          <w:p w:rsidR="008C56DB" w:rsidRPr="002A7FC8" w:rsidRDefault="005E18E3" w:rsidP="008C56DB">
            <w:pPr>
              <w:jc w:val="both"/>
              <w:rPr>
                <w:sz w:val="16"/>
                <w:szCs w:val="16"/>
              </w:rPr>
            </w:pPr>
            <w:r w:rsidRPr="001E13F3">
              <w:rPr>
                <w:sz w:val="20"/>
                <w:szCs w:val="20"/>
              </w:rPr>
              <w:t>Навыками определения особенностей осуществления, исполнения и защиты гражданских прав и обязанностей, установления основ правового регулирования гражданско-правовых споров</w:t>
            </w:r>
          </w:p>
        </w:tc>
        <w:tc>
          <w:tcPr>
            <w:tcW w:w="2977" w:type="dxa"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4A1E">
              <w:rPr>
                <w:rFonts w:ascii="Times New Roman" w:hAnsi="Times New Roman" w:cs="Times New Roman"/>
                <w:sz w:val="24"/>
              </w:rPr>
              <w:t>Разноуровневые</w:t>
            </w:r>
            <w:proofErr w:type="spellEnd"/>
            <w:r w:rsidRPr="00C44A1E">
              <w:rPr>
                <w:rFonts w:ascii="Times New Roman" w:hAnsi="Times New Roman" w:cs="Times New Roman"/>
                <w:sz w:val="24"/>
              </w:rPr>
              <w:t xml:space="preserve"> задачи и задания</w:t>
            </w:r>
          </w:p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 xml:space="preserve">Комплект </w:t>
            </w:r>
            <w:proofErr w:type="spellStart"/>
            <w:r w:rsidRPr="00C44A1E">
              <w:rPr>
                <w:rFonts w:ascii="Times New Roman" w:hAnsi="Times New Roman" w:cs="Times New Roman"/>
                <w:sz w:val="24"/>
              </w:rPr>
              <w:t>разноуровневых</w:t>
            </w:r>
            <w:proofErr w:type="spellEnd"/>
            <w:r w:rsidRPr="00C44A1E">
              <w:rPr>
                <w:rFonts w:ascii="Times New Roman" w:hAnsi="Times New Roman" w:cs="Times New Roman"/>
                <w:sz w:val="24"/>
              </w:rPr>
              <w:t xml:space="preserve"> задач и заданий</w:t>
            </w:r>
          </w:p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56DB" w:rsidRPr="00EA350A" w:rsidRDefault="008C56DB" w:rsidP="005E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 xml:space="preserve">Задания для решения </w:t>
            </w:r>
          </w:p>
        </w:tc>
      </w:tr>
      <w:tr w:rsidR="008C56DB" w:rsidRPr="00EA350A" w:rsidTr="005E18E3">
        <w:trPr>
          <w:trHeight w:val="75"/>
          <w:jc w:val="right"/>
        </w:trPr>
        <w:tc>
          <w:tcPr>
            <w:tcW w:w="704" w:type="dxa"/>
            <w:vMerge w:val="restart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72" w:type="dxa"/>
            <w:vMerge w:val="restart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ПК-4</w:t>
            </w:r>
          </w:p>
        </w:tc>
        <w:tc>
          <w:tcPr>
            <w:tcW w:w="1782" w:type="dxa"/>
          </w:tcPr>
          <w:p w:rsidR="008C56DB" w:rsidRPr="002A7FC8" w:rsidRDefault="005E18E3" w:rsidP="008C56DB">
            <w:pPr>
              <w:jc w:val="both"/>
              <w:rPr>
                <w:sz w:val="16"/>
                <w:szCs w:val="16"/>
              </w:rPr>
            </w:pPr>
            <w:r w:rsidRPr="001E13F3">
              <w:rPr>
                <w:sz w:val="20"/>
                <w:szCs w:val="20"/>
              </w:rPr>
              <w:t xml:space="preserve">Источники правового регулирования отношений </w:t>
            </w:r>
            <w:r>
              <w:rPr>
                <w:sz w:val="20"/>
                <w:szCs w:val="20"/>
              </w:rPr>
              <w:t>имущественного</w:t>
            </w:r>
            <w:r w:rsidRPr="001E13F3">
              <w:rPr>
                <w:sz w:val="20"/>
                <w:szCs w:val="20"/>
              </w:rPr>
              <w:t xml:space="preserve"> оборота, базовой гражданско-правовой </w:t>
            </w:r>
            <w:r w:rsidRPr="001E13F3">
              <w:rPr>
                <w:sz w:val="20"/>
                <w:szCs w:val="20"/>
              </w:rPr>
              <w:lastRenderedPageBreak/>
              <w:t>терминологии</w:t>
            </w:r>
          </w:p>
        </w:tc>
        <w:tc>
          <w:tcPr>
            <w:tcW w:w="2977" w:type="dxa"/>
          </w:tcPr>
          <w:p w:rsidR="005E18E3" w:rsidRDefault="005E18E3" w:rsidP="005E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Тематические </w:t>
            </w:r>
          </w:p>
          <w:p w:rsidR="005E18E3" w:rsidRDefault="005E18E3" w:rsidP="005E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диктанты</w:t>
            </w:r>
          </w:p>
          <w:p w:rsidR="008C56DB" w:rsidRPr="00EA350A" w:rsidRDefault="00B9760F" w:rsidP="005E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Теоретические вопросы</w:t>
            </w:r>
          </w:p>
        </w:tc>
        <w:tc>
          <w:tcPr>
            <w:tcW w:w="2970" w:type="dxa"/>
          </w:tcPr>
          <w:p w:rsidR="005E18E3" w:rsidRDefault="005E18E3" w:rsidP="005E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 xml:space="preserve">Фонд </w:t>
            </w:r>
            <w:r>
              <w:rPr>
                <w:rFonts w:ascii="Times New Roman" w:hAnsi="Times New Roman" w:cs="Times New Roman"/>
                <w:sz w:val="24"/>
              </w:rPr>
              <w:t>тематических диктантов</w:t>
            </w:r>
          </w:p>
          <w:p w:rsidR="005E18E3" w:rsidRDefault="005E18E3" w:rsidP="005E18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56DB" w:rsidRPr="00EA350A" w:rsidRDefault="005E18E3" w:rsidP="005E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>Вопросы по темам/разделам дисциплины</w:t>
            </w:r>
          </w:p>
        </w:tc>
      </w:tr>
      <w:tr w:rsidR="008C56DB" w:rsidRPr="00EA350A" w:rsidTr="005E18E3">
        <w:trPr>
          <w:trHeight w:val="75"/>
          <w:jc w:val="right"/>
        </w:trPr>
        <w:tc>
          <w:tcPr>
            <w:tcW w:w="704" w:type="dxa"/>
            <w:vMerge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2" w:type="dxa"/>
          </w:tcPr>
          <w:p w:rsidR="008C56DB" w:rsidRPr="002A7FC8" w:rsidRDefault="005E18E3" w:rsidP="008C56DB">
            <w:pPr>
              <w:jc w:val="both"/>
              <w:rPr>
                <w:sz w:val="16"/>
                <w:szCs w:val="16"/>
              </w:rPr>
            </w:pPr>
            <w:r w:rsidRPr="001E13F3">
              <w:rPr>
                <w:sz w:val="20"/>
                <w:szCs w:val="20"/>
              </w:rPr>
              <w:t>Проводить поиск, отбор, систематизацию источников правового регулирования имущественных отношений гражданского  оборота</w:t>
            </w:r>
          </w:p>
        </w:tc>
        <w:tc>
          <w:tcPr>
            <w:tcW w:w="2977" w:type="dxa"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4A1E">
              <w:rPr>
                <w:rFonts w:ascii="Times New Roman" w:hAnsi="Times New Roman" w:cs="Times New Roman"/>
                <w:sz w:val="24"/>
              </w:rPr>
              <w:t>Разноуровневые</w:t>
            </w:r>
            <w:proofErr w:type="spellEnd"/>
            <w:r w:rsidRPr="00C44A1E">
              <w:rPr>
                <w:rFonts w:ascii="Times New Roman" w:hAnsi="Times New Roman" w:cs="Times New Roman"/>
                <w:sz w:val="24"/>
              </w:rPr>
              <w:t xml:space="preserve"> задачи и задания</w:t>
            </w:r>
          </w:p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>Кейс-задача</w:t>
            </w:r>
          </w:p>
        </w:tc>
        <w:tc>
          <w:tcPr>
            <w:tcW w:w="2970" w:type="dxa"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 xml:space="preserve">Комплект </w:t>
            </w:r>
            <w:proofErr w:type="spellStart"/>
            <w:r w:rsidRPr="00C44A1E">
              <w:rPr>
                <w:rFonts w:ascii="Times New Roman" w:hAnsi="Times New Roman" w:cs="Times New Roman"/>
                <w:sz w:val="24"/>
              </w:rPr>
              <w:t>разноуровневых</w:t>
            </w:r>
            <w:proofErr w:type="spellEnd"/>
            <w:r w:rsidRPr="00C44A1E">
              <w:rPr>
                <w:rFonts w:ascii="Times New Roman" w:hAnsi="Times New Roman" w:cs="Times New Roman"/>
                <w:sz w:val="24"/>
              </w:rPr>
              <w:t xml:space="preserve"> задач и заданий</w:t>
            </w:r>
          </w:p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>Задания для решения кейс- задачи</w:t>
            </w:r>
          </w:p>
        </w:tc>
      </w:tr>
      <w:tr w:rsidR="008C56DB" w:rsidRPr="00EA350A" w:rsidTr="005E18E3">
        <w:trPr>
          <w:trHeight w:val="75"/>
          <w:jc w:val="right"/>
        </w:trPr>
        <w:tc>
          <w:tcPr>
            <w:tcW w:w="704" w:type="dxa"/>
            <w:vMerge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2" w:type="dxa"/>
          </w:tcPr>
          <w:p w:rsidR="008C56DB" w:rsidRPr="002A7FC8" w:rsidRDefault="005E18E3" w:rsidP="008C56DB">
            <w:pPr>
              <w:jc w:val="both"/>
              <w:rPr>
                <w:sz w:val="16"/>
                <w:szCs w:val="16"/>
              </w:rPr>
            </w:pPr>
            <w:r w:rsidRPr="001E13F3">
              <w:rPr>
                <w:color w:val="000000"/>
                <w:sz w:val="20"/>
                <w:szCs w:val="20"/>
              </w:rPr>
              <w:t>Юридически верного толкования гражданско-правовых норм, с целью их применения</w:t>
            </w:r>
          </w:p>
        </w:tc>
        <w:tc>
          <w:tcPr>
            <w:tcW w:w="2977" w:type="dxa"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4A1E">
              <w:rPr>
                <w:rFonts w:ascii="Times New Roman" w:hAnsi="Times New Roman" w:cs="Times New Roman"/>
                <w:sz w:val="24"/>
              </w:rPr>
              <w:t>Разноуровневые</w:t>
            </w:r>
            <w:proofErr w:type="spellEnd"/>
            <w:r w:rsidRPr="00C44A1E">
              <w:rPr>
                <w:rFonts w:ascii="Times New Roman" w:hAnsi="Times New Roman" w:cs="Times New Roman"/>
                <w:sz w:val="24"/>
              </w:rPr>
              <w:t xml:space="preserve"> задачи и задания</w:t>
            </w:r>
          </w:p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>Кейс-задача</w:t>
            </w:r>
          </w:p>
        </w:tc>
        <w:tc>
          <w:tcPr>
            <w:tcW w:w="2970" w:type="dxa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 xml:space="preserve">Комплект </w:t>
            </w:r>
            <w:proofErr w:type="spellStart"/>
            <w:r w:rsidRPr="00C44A1E">
              <w:rPr>
                <w:rFonts w:ascii="Times New Roman" w:hAnsi="Times New Roman" w:cs="Times New Roman"/>
                <w:sz w:val="24"/>
              </w:rPr>
              <w:t>разноуровневых</w:t>
            </w:r>
            <w:proofErr w:type="spellEnd"/>
            <w:r w:rsidRPr="00C44A1E">
              <w:rPr>
                <w:rFonts w:ascii="Times New Roman" w:hAnsi="Times New Roman" w:cs="Times New Roman"/>
                <w:sz w:val="24"/>
              </w:rPr>
              <w:t xml:space="preserve"> задач и заданий</w:t>
            </w:r>
          </w:p>
        </w:tc>
      </w:tr>
      <w:tr w:rsidR="008C56DB" w:rsidRPr="00EA350A" w:rsidTr="005E18E3">
        <w:trPr>
          <w:trHeight w:val="75"/>
          <w:jc w:val="right"/>
        </w:trPr>
        <w:tc>
          <w:tcPr>
            <w:tcW w:w="704" w:type="dxa"/>
            <w:vMerge w:val="restart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72" w:type="dxa"/>
            <w:vMerge w:val="restart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</w:t>
            </w:r>
          </w:p>
        </w:tc>
        <w:tc>
          <w:tcPr>
            <w:tcW w:w="1782" w:type="dxa"/>
          </w:tcPr>
          <w:p w:rsidR="008C56DB" w:rsidRPr="002A7FC8" w:rsidRDefault="005E18E3" w:rsidP="008C56DB">
            <w:pPr>
              <w:jc w:val="both"/>
              <w:rPr>
                <w:sz w:val="16"/>
                <w:szCs w:val="16"/>
              </w:rPr>
            </w:pPr>
            <w:r w:rsidRPr="001E13F3">
              <w:rPr>
                <w:sz w:val="20"/>
                <w:szCs w:val="20"/>
              </w:rPr>
              <w:t>Механизм применения гражданско-правовой нормы в разрешении гражданско-правовых имущественных спорах</w:t>
            </w:r>
          </w:p>
        </w:tc>
        <w:tc>
          <w:tcPr>
            <w:tcW w:w="2977" w:type="dxa"/>
          </w:tcPr>
          <w:p w:rsidR="005E18E3" w:rsidRDefault="005E18E3" w:rsidP="005E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Тематические </w:t>
            </w:r>
          </w:p>
          <w:p w:rsidR="005E18E3" w:rsidRDefault="005E18E3" w:rsidP="005E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диктанты</w:t>
            </w:r>
          </w:p>
          <w:p w:rsidR="008C56DB" w:rsidRPr="00EA350A" w:rsidRDefault="00B9760F" w:rsidP="005E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Теоретические вопросы</w:t>
            </w:r>
          </w:p>
        </w:tc>
        <w:tc>
          <w:tcPr>
            <w:tcW w:w="2970" w:type="dxa"/>
          </w:tcPr>
          <w:p w:rsidR="005E18E3" w:rsidRDefault="005E18E3" w:rsidP="005E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 xml:space="preserve">Фонд </w:t>
            </w:r>
            <w:r>
              <w:rPr>
                <w:rFonts w:ascii="Times New Roman" w:hAnsi="Times New Roman" w:cs="Times New Roman"/>
                <w:sz w:val="24"/>
              </w:rPr>
              <w:t>тематических диктантов</w:t>
            </w:r>
          </w:p>
          <w:p w:rsidR="005E18E3" w:rsidRDefault="005E18E3" w:rsidP="005E18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56DB" w:rsidRPr="00EA350A" w:rsidRDefault="005E18E3" w:rsidP="005E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>Вопросы по темам/разделам дисциплины</w:t>
            </w:r>
          </w:p>
        </w:tc>
      </w:tr>
      <w:tr w:rsidR="005E18E3" w:rsidRPr="00EA350A" w:rsidTr="005E18E3">
        <w:trPr>
          <w:trHeight w:val="75"/>
          <w:jc w:val="right"/>
        </w:trPr>
        <w:tc>
          <w:tcPr>
            <w:tcW w:w="704" w:type="dxa"/>
            <w:vMerge/>
          </w:tcPr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5E18E3" w:rsidRPr="00EA350A" w:rsidRDefault="005E18E3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2" w:type="dxa"/>
          </w:tcPr>
          <w:p w:rsidR="005E18E3" w:rsidRPr="001E13F3" w:rsidRDefault="005E18E3" w:rsidP="00657E17">
            <w:pPr>
              <w:jc w:val="both"/>
              <w:rPr>
                <w:sz w:val="20"/>
                <w:szCs w:val="20"/>
              </w:rPr>
            </w:pPr>
            <w:r w:rsidRPr="001E13F3">
              <w:rPr>
                <w:sz w:val="20"/>
                <w:szCs w:val="20"/>
              </w:rPr>
              <w:t>Применять отдельные юридические техники  принятия верных решений в области регулирования имущественных отношений участников гражданского оборота.</w:t>
            </w:r>
          </w:p>
        </w:tc>
        <w:tc>
          <w:tcPr>
            <w:tcW w:w="2977" w:type="dxa"/>
          </w:tcPr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4A1E">
              <w:rPr>
                <w:rFonts w:ascii="Times New Roman" w:hAnsi="Times New Roman" w:cs="Times New Roman"/>
                <w:sz w:val="24"/>
              </w:rPr>
              <w:t>Разноуровневые</w:t>
            </w:r>
            <w:proofErr w:type="spellEnd"/>
            <w:r w:rsidRPr="00C44A1E">
              <w:rPr>
                <w:rFonts w:ascii="Times New Roman" w:hAnsi="Times New Roman" w:cs="Times New Roman"/>
                <w:sz w:val="24"/>
              </w:rPr>
              <w:t xml:space="preserve"> задачи и задания</w:t>
            </w:r>
          </w:p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18E3" w:rsidRPr="00EA350A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>Кейс-задача</w:t>
            </w:r>
          </w:p>
        </w:tc>
        <w:tc>
          <w:tcPr>
            <w:tcW w:w="2970" w:type="dxa"/>
          </w:tcPr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 xml:space="preserve">Комплект </w:t>
            </w:r>
            <w:proofErr w:type="spellStart"/>
            <w:r w:rsidRPr="00C44A1E">
              <w:rPr>
                <w:rFonts w:ascii="Times New Roman" w:hAnsi="Times New Roman" w:cs="Times New Roman"/>
                <w:sz w:val="24"/>
              </w:rPr>
              <w:t>разноуровневых</w:t>
            </w:r>
            <w:proofErr w:type="spellEnd"/>
            <w:r w:rsidRPr="00C44A1E">
              <w:rPr>
                <w:rFonts w:ascii="Times New Roman" w:hAnsi="Times New Roman" w:cs="Times New Roman"/>
                <w:sz w:val="24"/>
              </w:rPr>
              <w:t xml:space="preserve"> задач и заданий</w:t>
            </w:r>
          </w:p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18E3" w:rsidRPr="00EA350A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>Задания для решения кейс- задачи</w:t>
            </w:r>
          </w:p>
        </w:tc>
      </w:tr>
      <w:tr w:rsidR="005E18E3" w:rsidRPr="00EA350A" w:rsidTr="005E18E3">
        <w:trPr>
          <w:trHeight w:val="75"/>
          <w:jc w:val="right"/>
        </w:trPr>
        <w:tc>
          <w:tcPr>
            <w:tcW w:w="704" w:type="dxa"/>
            <w:vMerge/>
          </w:tcPr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5E18E3" w:rsidRPr="00EA350A" w:rsidRDefault="005E18E3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2" w:type="dxa"/>
          </w:tcPr>
          <w:p w:rsidR="005E18E3" w:rsidRPr="001E13F3" w:rsidRDefault="005E18E3" w:rsidP="00657E17">
            <w:pPr>
              <w:jc w:val="both"/>
              <w:rPr>
                <w:sz w:val="20"/>
                <w:szCs w:val="20"/>
              </w:rPr>
            </w:pPr>
            <w:r w:rsidRPr="001E13F3">
              <w:rPr>
                <w:sz w:val="20"/>
                <w:szCs w:val="20"/>
              </w:rPr>
              <w:t>Навыками принятия юридически значимых решений в области регулирования имущественных отношений участниками гражданского оборота.</w:t>
            </w:r>
          </w:p>
        </w:tc>
        <w:tc>
          <w:tcPr>
            <w:tcW w:w="2977" w:type="dxa"/>
          </w:tcPr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4A1E">
              <w:rPr>
                <w:rFonts w:ascii="Times New Roman" w:hAnsi="Times New Roman" w:cs="Times New Roman"/>
                <w:sz w:val="24"/>
              </w:rPr>
              <w:t>Разноуровневые</w:t>
            </w:r>
            <w:proofErr w:type="spellEnd"/>
            <w:r w:rsidRPr="00C44A1E">
              <w:rPr>
                <w:rFonts w:ascii="Times New Roman" w:hAnsi="Times New Roman" w:cs="Times New Roman"/>
                <w:sz w:val="24"/>
              </w:rPr>
              <w:t xml:space="preserve"> задачи и задания</w:t>
            </w:r>
          </w:p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18E3" w:rsidRPr="00EA350A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>Кейс-задача</w:t>
            </w:r>
          </w:p>
        </w:tc>
        <w:tc>
          <w:tcPr>
            <w:tcW w:w="2970" w:type="dxa"/>
          </w:tcPr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 xml:space="preserve">Комплект </w:t>
            </w:r>
            <w:proofErr w:type="spellStart"/>
            <w:r w:rsidRPr="00C44A1E">
              <w:rPr>
                <w:rFonts w:ascii="Times New Roman" w:hAnsi="Times New Roman" w:cs="Times New Roman"/>
                <w:sz w:val="24"/>
              </w:rPr>
              <w:t>разноуровневых</w:t>
            </w:r>
            <w:proofErr w:type="spellEnd"/>
            <w:r w:rsidRPr="00C44A1E">
              <w:rPr>
                <w:rFonts w:ascii="Times New Roman" w:hAnsi="Times New Roman" w:cs="Times New Roman"/>
                <w:sz w:val="24"/>
              </w:rPr>
              <w:t xml:space="preserve"> задач и заданий</w:t>
            </w:r>
          </w:p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18E3" w:rsidRPr="00EA350A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>Задания для решения кейс- задачи</w:t>
            </w:r>
          </w:p>
        </w:tc>
      </w:tr>
      <w:tr w:rsidR="008C56DB" w:rsidRPr="00EA350A" w:rsidTr="005E18E3">
        <w:trPr>
          <w:trHeight w:val="75"/>
          <w:jc w:val="right"/>
        </w:trPr>
        <w:tc>
          <w:tcPr>
            <w:tcW w:w="704" w:type="dxa"/>
            <w:vMerge w:val="restart"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72" w:type="dxa"/>
            <w:vMerge w:val="restart"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ПК-6</w:t>
            </w:r>
          </w:p>
        </w:tc>
        <w:tc>
          <w:tcPr>
            <w:tcW w:w="1782" w:type="dxa"/>
          </w:tcPr>
          <w:p w:rsidR="008C56DB" w:rsidRPr="002A7FC8" w:rsidRDefault="005E18E3" w:rsidP="008C56DB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Критерии и спо</w:t>
            </w:r>
            <w:r w:rsidRPr="001E13F3">
              <w:rPr>
                <w:sz w:val="20"/>
                <w:szCs w:val="20"/>
              </w:rPr>
              <w:t xml:space="preserve">собы </w:t>
            </w:r>
            <w:proofErr w:type="spellStart"/>
            <w:proofErr w:type="gramStart"/>
            <w:r w:rsidRPr="001E13F3">
              <w:rPr>
                <w:sz w:val="20"/>
                <w:szCs w:val="20"/>
              </w:rPr>
              <w:t>квалифи</w:t>
            </w:r>
            <w:proofErr w:type="spellEnd"/>
            <w:r w:rsidRPr="001E13F3">
              <w:rPr>
                <w:sz w:val="20"/>
                <w:szCs w:val="20"/>
              </w:rPr>
              <w:t xml:space="preserve">- </w:t>
            </w:r>
            <w:proofErr w:type="spellStart"/>
            <w:r w:rsidRPr="001E13F3">
              <w:rPr>
                <w:sz w:val="20"/>
                <w:szCs w:val="20"/>
              </w:rPr>
              <w:t>кации</w:t>
            </w:r>
            <w:proofErr w:type="spellEnd"/>
            <w:proofErr w:type="gramEnd"/>
            <w:r w:rsidRPr="001E13F3">
              <w:rPr>
                <w:sz w:val="20"/>
                <w:szCs w:val="20"/>
              </w:rPr>
              <w:t xml:space="preserve"> фактов и событий</w:t>
            </w:r>
          </w:p>
        </w:tc>
        <w:tc>
          <w:tcPr>
            <w:tcW w:w="2977" w:type="dxa"/>
          </w:tcPr>
          <w:p w:rsidR="005E18E3" w:rsidRDefault="005E18E3" w:rsidP="005E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Тематические </w:t>
            </w:r>
          </w:p>
          <w:p w:rsidR="005E18E3" w:rsidRDefault="005E18E3" w:rsidP="005E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диктанты</w:t>
            </w:r>
          </w:p>
          <w:p w:rsidR="008C56DB" w:rsidRPr="00EA350A" w:rsidRDefault="00B9760F" w:rsidP="005E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Теоретические вопросы</w:t>
            </w:r>
          </w:p>
        </w:tc>
        <w:tc>
          <w:tcPr>
            <w:tcW w:w="2970" w:type="dxa"/>
          </w:tcPr>
          <w:p w:rsidR="005E18E3" w:rsidRDefault="005E18E3" w:rsidP="005E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 xml:space="preserve">Фонд </w:t>
            </w:r>
            <w:r>
              <w:rPr>
                <w:rFonts w:ascii="Times New Roman" w:hAnsi="Times New Roman" w:cs="Times New Roman"/>
                <w:sz w:val="24"/>
              </w:rPr>
              <w:t>тематических диктантов</w:t>
            </w:r>
          </w:p>
          <w:p w:rsidR="005E18E3" w:rsidRDefault="005E18E3" w:rsidP="005E18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56DB" w:rsidRPr="00EA350A" w:rsidRDefault="005E18E3" w:rsidP="005E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 xml:space="preserve">Вопросы по темам/разделам </w:t>
            </w:r>
            <w:r w:rsidRPr="00C44A1E">
              <w:rPr>
                <w:rFonts w:ascii="Times New Roman" w:hAnsi="Times New Roman" w:cs="Times New Roman"/>
                <w:sz w:val="24"/>
              </w:rPr>
              <w:lastRenderedPageBreak/>
              <w:t>дисциплины</w:t>
            </w:r>
          </w:p>
        </w:tc>
      </w:tr>
      <w:tr w:rsidR="008C56DB" w:rsidRPr="00EA350A" w:rsidTr="005E18E3">
        <w:trPr>
          <w:trHeight w:val="75"/>
          <w:jc w:val="right"/>
        </w:trPr>
        <w:tc>
          <w:tcPr>
            <w:tcW w:w="704" w:type="dxa"/>
            <w:vMerge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8C56DB" w:rsidRPr="00EA350A" w:rsidRDefault="008C56DB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2" w:type="dxa"/>
          </w:tcPr>
          <w:p w:rsidR="008C56DB" w:rsidRPr="002A7FC8" w:rsidRDefault="005E18E3" w:rsidP="008C56DB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О</w:t>
            </w:r>
            <w:r w:rsidRPr="001E13F3">
              <w:rPr>
                <w:sz w:val="20"/>
                <w:szCs w:val="20"/>
              </w:rPr>
              <w:t>пределять критерии и спосо</w:t>
            </w:r>
            <w:r>
              <w:rPr>
                <w:sz w:val="20"/>
                <w:szCs w:val="20"/>
              </w:rPr>
              <w:t>бы квалифи</w:t>
            </w:r>
            <w:r w:rsidRPr="001E13F3">
              <w:rPr>
                <w:sz w:val="20"/>
                <w:szCs w:val="20"/>
              </w:rPr>
              <w:t>кации фактов и со</w:t>
            </w:r>
            <w:r>
              <w:rPr>
                <w:sz w:val="20"/>
                <w:szCs w:val="20"/>
              </w:rPr>
              <w:t>бы</w:t>
            </w:r>
            <w:r w:rsidRPr="001E13F3">
              <w:rPr>
                <w:sz w:val="20"/>
                <w:szCs w:val="20"/>
              </w:rPr>
              <w:t>тий</w:t>
            </w:r>
          </w:p>
        </w:tc>
        <w:tc>
          <w:tcPr>
            <w:tcW w:w="2977" w:type="dxa"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4A1E">
              <w:rPr>
                <w:rFonts w:ascii="Times New Roman" w:hAnsi="Times New Roman" w:cs="Times New Roman"/>
                <w:sz w:val="24"/>
              </w:rPr>
              <w:t>Разноуровневые</w:t>
            </w:r>
            <w:proofErr w:type="spellEnd"/>
            <w:r w:rsidRPr="00C44A1E">
              <w:rPr>
                <w:rFonts w:ascii="Times New Roman" w:hAnsi="Times New Roman" w:cs="Times New Roman"/>
                <w:sz w:val="24"/>
              </w:rPr>
              <w:t xml:space="preserve"> задачи и задания</w:t>
            </w:r>
          </w:p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>Кейс-задача</w:t>
            </w:r>
          </w:p>
        </w:tc>
        <w:tc>
          <w:tcPr>
            <w:tcW w:w="2970" w:type="dxa"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 xml:space="preserve">Комплект </w:t>
            </w:r>
            <w:proofErr w:type="spellStart"/>
            <w:r w:rsidRPr="00C44A1E">
              <w:rPr>
                <w:rFonts w:ascii="Times New Roman" w:hAnsi="Times New Roman" w:cs="Times New Roman"/>
                <w:sz w:val="24"/>
              </w:rPr>
              <w:t>разноуровневых</w:t>
            </w:r>
            <w:proofErr w:type="spellEnd"/>
            <w:r w:rsidRPr="00C44A1E">
              <w:rPr>
                <w:rFonts w:ascii="Times New Roman" w:hAnsi="Times New Roman" w:cs="Times New Roman"/>
                <w:sz w:val="24"/>
              </w:rPr>
              <w:t xml:space="preserve"> задач и заданий</w:t>
            </w:r>
          </w:p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>Задания для решения кейс- задачи</w:t>
            </w:r>
          </w:p>
        </w:tc>
      </w:tr>
      <w:tr w:rsidR="005E18E3" w:rsidRPr="00EA350A" w:rsidTr="005E18E3">
        <w:trPr>
          <w:trHeight w:val="75"/>
          <w:jc w:val="right"/>
        </w:trPr>
        <w:tc>
          <w:tcPr>
            <w:tcW w:w="704" w:type="dxa"/>
            <w:vMerge/>
          </w:tcPr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5E18E3" w:rsidRPr="00EA350A" w:rsidRDefault="005E18E3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2" w:type="dxa"/>
          </w:tcPr>
          <w:p w:rsidR="005E18E3" w:rsidRPr="001E13F3" w:rsidRDefault="005E18E3" w:rsidP="0065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  <w:r w:rsidRPr="001E13F3">
              <w:rPr>
                <w:sz w:val="20"/>
                <w:szCs w:val="20"/>
              </w:rPr>
              <w:t>ределения критериев и спо</w:t>
            </w:r>
            <w:r>
              <w:rPr>
                <w:sz w:val="20"/>
                <w:szCs w:val="20"/>
              </w:rPr>
              <w:t>собов квалифика</w:t>
            </w:r>
            <w:r w:rsidRPr="001E13F3">
              <w:rPr>
                <w:sz w:val="20"/>
                <w:szCs w:val="20"/>
              </w:rPr>
              <w:t>ции фактов и событий</w:t>
            </w:r>
          </w:p>
        </w:tc>
        <w:tc>
          <w:tcPr>
            <w:tcW w:w="2977" w:type="dxa"/>
          </w:tcPr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4A1E">
              <w:rPr>
                <w:rFonts w:ascii="Times New Roman" w:hAnsi="Times New Roman" w:cs="Times New Roman"/>
                <w:sz w:val="24"/>
              </w:rPr>
              <w:t>Разноуровневые</w:t>
            </w:r>
            <w:proofErr w:type="spellEnd"/>
            <w:r w:rsidRPr="00C44A1E">
              <w:rPr>
                <w:rFonts w:ascii="Times New Roman" w:hAnsi="Times New Roman" w:cs="Times New Roman"/>
                <w:sz w:val="24"/>
              </w:rPr>
              <w:t xml:space="preserve"> задачи и задания</w:t>
            </w:r>
          </w:p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18E3" w:rsidRPr="00EA350A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>Кейс-задача</w:t>
            </w:r>
          </w:p>
        </w:tc>
        <w:tc>
          <w:tcPr>
            <w:tcW w:w="2970" w:type="dxa"/>
          </w:tcPr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 xml:space="preserve">Комплект </w:t>
            </w:r>
            <w:proofErr w:type="spellStart"/>
            <w:r w:rsidRPr="00C44A1E">
              <w:rPr>
                <w:rFonts w:ascii="Times New Roman" w:hAnsi="Times New Roman" w:cs="Times New Roman"/>
                <w:sz w:val="24"/>
              </w:rPr>
              <w:t>разноуровневых</w:t>
            </w:r>
            <w:proofErr w:type="spellEnd"/>
            <w:r w:rsidRPr="00C44A1E">
              <w:rPr>
                <w:rFonts w:ascii="Times New Roman" w:hAnsi="Times New Roman" w:cs="Times New Roman"/>
                <w:sz w:val="24"/>
              </w:rPr>
              <w:t xml:space="preserve"> задач и заданий</w:t>
            </w:r>
          </w:p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18E3" w:rsidRPr="00EA350A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>Задания для решения кейс- задачи</w:t>
            </w:r>
          </w:p>
        </w:tc>
      </w:tr>
      <w:tr w:rsidR="005E18E3" w:rsidRPr="00EA350A" w:rsidTr="005E18E3">
        <w:trPr>
          <w:trHeight w:val="75"/>
          <w:jc w:val="right"/>
        </w:trPr>
        <w:tc>
          <w:tcPr>
            <w:tcW w:w="704" w:type="dxa"/>
            <w:vMerge w:val="restart"/>
          </w:tcPr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72" w:type="dxa"/>
            <w:vMerge w:val="restart"/>
          </w:tcPr>
          <w:p w:rsidR="005E18E3" w:rsidRPr="00EA350A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ПК-7</w:t>
            </w:r>
          </w:p>
        </w:tc>
        <w:tc>
          <w:tcPr>
            <w:tcW w:w="1782" w:type="dxa"/>
          </w:tcPr>
          <w:p w:rsidR="005E18E3" w:rsidRPr="001E13F3" w:rsidRDefault="005E18E3" w:rsidP="00657E17">
            <w:pPr>
              <w:jc w:val="both"/>
              <w:rPr>
                <w:sz w:val="20"/>
                <w:szCs w:val="20"/>
              </w:rPr>
            </w:pPr>
            <w:r w:rsidRPr="001E13F3">
              <w:rPr>
                <w:sz w:val="20"/>
                <w:szCs w:val="20"/>
              </w:rPr>
              <w:t xml:space="preserve">Видов, </w:t>
            </w:r>
            <w:r>
              <w:rPr>
                <w:sz w:val="20"/>
                <w:szCs w:val="20"/>
              </w:rPr>
              <w:t>требований</w:t>
            </w:r>
            <w:r w:rsidRPr="001E13F3">
              <w:rPr>
                <w:sz w:val="20"/>
                <w:szCs w:val="20"/>
              </w:rPr>
              <w:t xml:space="preserve"> к оформлению и содержанию юридических документов</w:t>
            </w:r>
          </w:p>
        </w:tc>
        <w:tc>
          <w:tcPr>
            <w:tcW w:w="2977" w:type="dxa"/>
          </w:tcPr>
          <w:p w:rsidR="005E18E3" w:rsidRDefault="005E18E3" w:rsidP="005E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Тематические </w:t>
            </w:r>
          </w:p>
          <w:p w:rsidR="005E18E3" w:rsidRDefault="005E18E3" w:rsidP="005E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диктанты</w:t>
            </w:r>
          </w:p>
          <w:p w:rsidR="005E18E3" w:rsidRPr="00EA350A" w:rsidRDefault="00B9760F" w:rsidP="005E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Теоретические вопросы</w:t>
            </w:r>
          </w:p>
        </w:tc>
        <w:tc>
          <w:tcPr>
            <w:tcW w:w="2970" w:type="dxa"/>
          </w:tcPr>
          <w:p w:rsidR="00877308" w:rsidRDefault="00877308" w:rsidP="008773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 xml:space="preserve">Фонд </w:t>
            </w:r>
            <w:r>
              <w:rPr>
                <w:rFonts w:ascii="Times New Roman" w:hAnsi="Times New Roman" w:cs="Times New Roman"/>
                <w:sz w:val="24"/>
              </w:rPr>
              <w:t>тематических диктантов</w:t>
            </w:r>
          </w:p>
          <w:p w:rsidR="00877308" w:rsidRDefault="00877308" w:rsidP="008773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18E3" w:rsidRPr="00EA350A" w:rsidRDefault="00877308" w:rsidP="008773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>Вопросы по темам/разделам дисциплины</w:t>
            </w:r>
          </w:p>
        </w:tc>
      </w:tr>
      <w:tr w:rsidR="005E18E3" w:rsidRPr="00EA350A" w:rsidTr="005E18E3">
        <w:trPr>
          <w:trHeight w:val="75"/>
          <w:jc w:val="right"/>
        </w:trPr>
        <w:tc>
          <w:tcPr>
            <w:tcW w:w="704" w:type="dxa"/>
            <w:vMerge/>
          </w:tcPr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5E18E3" w:rsidRPr="00EA350A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2" w:type="dxa"/>
          </w:tcPr>
          <w:p w:rsidR="005E18E3" w:rsidRPr="001E13F3" w:rsidRDefault="005E18E3" w:rsidP="0065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Подготовки</w:t>
            </w:r>
            <w:r w:rsidRPr="001E13F3">
              <w:rPr>
                <w:sz w:val="20"/>
                <w:szCs w:val="20"/>
              </w:rPr>
              <w:t xml:space="preserve"> и оформление основных видов правовых и процессуальных документов в сфере имущественных отношений оборота (договоров, протоколов согласования условий, претензий, исков, заявлений, возражений и др.).</w:t>
            </w:r>
          </w:p>
        </w:tc>
        <w:tc>
          <w:tcPr>
            <w:tcW w:w="2977" w:type="dxa"/>
          </w:tcPr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4A1E">
              <w:rPr>
                <w:rFonts w:ascii="Times New Roman" w:hAnsi="Times New Roman" w:cs="Times New Roman"/>
                <w:sz w:val="24"/>
              </w:rPr>
              <w:t>Разноуровневые</w:t>
            </w:r>
            <w:proofErr w:type="spellEnd"/>
            <w:r w:rsidRPr="00C44A1E">
              <w:rPr>
                <w:rFonts w:ascii="Times New Roman" w:hAnsi="Times New Roman" w:cs="Times New Roman"/>
                <w:sz w:val="24"/>
              </w:rPr>
              <w:t xml:space="preserve"> задачи и задания</w:t>
            </w:r>
          </w:p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18E3" w:rsidRPr="00EA350A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>Кейс-задача</w:t>
            </w:r>
          </w:p>
        </w:tc>
        <w:tc>
          <w:tcPr>
            <w:tcW w:w="2970" w:type="dxa"/>
          </w:tcPr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 xml:space="preserve">Комплект </w:t>
            </w:r>
            <w:proofErr w:type="spellStart"/>
            <w:r w:rsidRPr="00C44A1E">
              <w:rPr>
                <w:rFonts w:ascii="Times New Roman" w:hAnsi="Times New Roman" w:cs="Times New Roman"/>
                <w:sz w:val="24"/>
              </w:rPr>
              <w:t>разноуровневых</w:t>
            </w:r>
            <w:proofErr w:type="spellEnd"/>
            <w:r w:rsidRPr="00C44A1E">
              <w:rPr>
                <w:rFonts w:ascii="Times New Roman" w:hAnsi="Times New Roman" w:cs="Times New Roman"/>
                <w:sz w:val="24"/>
              </w:rPr>
              <w:t xml:space="preserve"> задач и заданий</w:t>
            </w:r>
          </w:p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18E3" w:rsidRPr="00EA350A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>Задания для решения кейс- задачи</w:t>
            </w:r>
          </w:p>
        </w:tc>
      </w:tr>
      <w:tr w:rsidR="005E18E3" w:rsidRPr="00EA350A" w:rsidTr="005E18E3">
        <w:trPr>
          <w:trHeight w:val="75"/>
          <w:jc w:val="right"/>
        </w:trPr>
        <w:tc>
          <w:tcPr>
            <w:tcW w:w="704" w:type="dxa"/>
            <w:vMerge/>
          </w:tcPr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5E18E3" w:rsidRPr="00EA350A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2" w:type="dxa"/>
          </w:tcPr>
          <w:p w:rsidR="005E18E3" w:rsidRPr="001E13F3" w:rsidRDefault="005E18E3" w:rsidP="00657E17">
            <w:pPr>
              <w:jc w:val="both"/>
              <w:rPr>
                <w:sz w:val="20"/>
                <w:szCs w:val="20"/>
              </w:rPr>
            </w:pPr>
            <w:r w:rsidRPr="001E13F3">
              <w:rPr>
                <w:sz w:val="20"/>
                <w:szCs w:val="20"/>
              </w:rPr>
              <w:t xml:space="preserve">Навыками подготовки юридических документов, образующихся в сфере правового регулирования имущественных отношений </w:t>
            </w:r>
          </w:p>
        </w:tc>
        <w:tc>
          <w:tcPr>
            <w:tcW w:w="2977" w:type="dxa"/>
          </w:tcPr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4A1E">
              <w:rPr>
                <w:rFonts w:ascii="Times New Roman" w:hAnsi="Times New Roman" w:cs="Times New Roman"/>
                <w:sz w:val="24"/>
              </w:rPr>
              <w:t>Разноуровневые</w:t>
            </w:r>
            <w:proofErr w:type="spellEnd"/>
            <w:r w:rsidRPr="00C44A1E">
              <w:rPr>
                <w:rFonts w:ascii="Times New Roman" w:hAnsi="Times New Roman" w:cs="Times New Roman"/>
                <w:sz w:val="24"/>
              </w:rPr>
              <w:t xml:space="preserve"> задачи и задания</w:t>
            </w:r>
          </w:p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18E3" w:rsidRPr="00EA350A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>Кейс-задача</w:t>
            </w:r>
          </w:p>
        </w:tc>
        <w:tc>
          <w:tcPr>
            <w:tcW w:w="2970" w:type="dxa"/>
          </w:tcPr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 xml:space="preserve">Комплект </w:t>
            </w:r>
            <w:proofErr w:type="spellStart"/>
            <w:r w:rsidRPr="00C44A1E">
              <w:rPr>
                <w:rFonts w:ascii="Times New Roman" w:hAnsi="Times New Roman" w:cs="Times New Roman"/>
                <w:sz w:val="24"/>
              </w:rPr>
              <w:t>разноуровневых</w:t>
            </w:r>
            <w:proofErr w:type="spellEnd"/>
            <w:r w:rsidRPr="00C44A1E">
              <w:rPr>
                <w:rFonts w:ascii="Times New Roman" w:hAnsi="Times New Roman" w:cs="Times New Roman"/>
                <w:sz w:val="24"/>
              </w:rPr>
              <w:t xml:space="preserve"> задач и заданий</w:t>
            </w:r>
          </w:p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18E3" w:rsidRPr="00EA350A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>Задания для решения кейс- задачи</w:t>
            </w:r>
          </w:p>
        </w:tc>
      </w:tr>
      <w:tr w:rsidR="005E18E3" w:rsidRPr="00EA350A" w:rsidTr="005E18E3">
        <w:trPr>
          <w:trHeight w:val="75"/>
          <w:jc w:val="right"/>
        </w:trPr>
        <w:tc>
          <w:tcPr>
            <w:tcW w:w="704" w:type="dxa"/>
            <w:vMerge w:val="restart"/>
          </w:tcPr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72" w:type="dxa"/>
            <w:vMerge w:val="restart"/>
          </w:tcPr>
          <w:p w:rsidR="005E18E3" w:rsidRPr="00EA350A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ПК-15</w:t>
            </w:r>
          </w:p>
        </w:tc>
        <w:tc>
          <w:tcPr>
            <w:tcW w:w="1782" w:type="dxa"/>
          </w:tcPr>
          <w:p w:rsidR="005E18E3" w:rsidRPr="001E13F3" w:rsidRDefault="005E18E3" w:rsidP="00657E17">
            <w:pPr>
              <w:jc w:val="both"/>
              <w:rPr>
                <w:sz w:val="20"/>
                <w:szCs w:val="20"/>
              </w:rPr>
            </w:pPr>
            <w:r w:rsidRPr="001E13F3">
              <w:rPr>
                <w:sz w:val="20"/>
                <w:szCs w:val="20"/>
              </w:rPr>
              <w:t xml:space="preserve">Системные связи между источниками правового регулирования отношений </w:t>
            </w:r>
            <w:r>
              <w:rPr>
                <w:sz w:val="20"/>
                <w:szCs w:val="20"/>
              </w:rPr>
              <w:t>гражданского</w:t>
            </w:r>
            <w:r w:rsidRPr="001E13F3">
              <w:rPr>
                <w:sz w:val="20"/>
                <w:szCs w:val="20"/>
              </w:rPr>
              <w:t xml:space="preserve"> оборота (по </w:t>
            </w:r>
            <w:r w:rsidRPr="001E13F3">
              <w:rPr>
                <w:sz w:val="20"/>
                <w:szCs w:val="20"/>
              </w:rPr>
              <w:lastRenderedPageBreak/>
              <w:t>юридической силе, сфере действия), структурные связи между статьями, параграфами, главами, разделами нормативно-правовых актов</w:t>
            </w:r>
          </w:p>
        </w:tc>
        <w:tc>
          <w:tcPr>
            <w:tcW w:w="2977" w:type="dxa"/>
          </w:tcPr>
          <w:p w:rsidR="005E18E3" w:rsidRDefault="005E18E3" w:rsidP="005E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Тематические </w:t>
            </w:r>
          </w:p>
          <w:p w:rsidR="005E18E3" w:rsidRDefault="005E18E3" w:rsidP="005E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диктанты</w:t>
            </w:r>
          </w:p>
          <w:p w:rsidR="005E18E3" w:rsidRPr="00EA350A" w:rsidRDefault="00B9760F" w:rsidP="005E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Теоретические вопросы</w:t>
            </w:r>
          </w:p>
        </w:tc>
        <w:tc>
          <w:tcPr>
            <w:tcW w:w="2970" w:type="dxa"/>
          </w:tcPr>
          <w:p w:rsidR="00877308" w:rsidRDefault="00877308" w:rsidP="008773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 xml:space="preserve">Фонд </w:t>
            </w:r>
            <w:r>
              <w:rPr>
                <w:rFonts w:ascii="Times New Roman" w:hAnsi="Times New Roman" w:cs="Times New Roman"/>
                <w:sz w:val="24"/>
              </w:rPr>
              <w:t>тематических диктантов</w:t>
            </w:r>
          </w:p>
          <w:p w:rsidR="00877308" w:rsidRDefault="00877308" w:rsidP="008773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18E3" w:rsidRPr="00EA350A" w:rsidRDefault="00877308" w:rsidP="008773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>Вопросы по темам/разделам дисциплины</w:t>
            </w:r>
          </w:p>
        </w:tc>
      </w:tr>
      <w:tr w:rsidR="008C56DB" w:rsidRPr="00EA350A" w:rsidTr="005E18E3">
        <w:trPr>
          <w:trHeight w:val="75"/>
          <w:jc w:val="right"/>
        </w:trPr>
        <w:tc>
          <w:tcPr>
            <w:tcW w:w="704" w:type="dxa"/>
            <w:vMerge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2" w:type="dxa"/>
          </w:tcPr>
          <w:p w:rsidR="008C56DB" w:rsidRPr="002A7FC8" w:rsidRDefault="005E18E3" w:rsidP="008C56DB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Осуществлять право</w:t>
            </w:r>
            <w:r w:rsidRPr="001E13F3">
              <w:rPr>
                <w:sz w:val="20"/>
                <w:szCs w:val="20"/>
              </w:rPr>
              <w:t>вую экспертизу гражданско-правовых отношений, толковать гражданско-правовые нормы и применять их к фактическим обстоятельствам дела при разрешении гражданских споров</w:t>
            </w:r>
          </w:p>
        </w:tc>
        <w:tc>
          <w:tcPr>
            <w:tcW w:w="2977" w:type="dxa"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4A1E">
              <w:rPr>
                <w:rFonts w:ascii="Times New Roman" w:hAnsi="Times New Roman" w:cs="Times New Roman"/>
                <w:sz w:val="24"/>
              </w:rPr>
              <w:t>Разноуровневые</w:t>
            </w:r>
            <w:proofErr w:type="spellEnd"/>
            <w:r w:rsidRPr="00C44A1E">
              <w:rPr>
                <w:rFonts w:ascii="Times New Roman" w:hAnsi="Times New Roman" w:cs="Times New Roman"/>
                <w:sz w:val="24"/>
              </w:rPr>
              <w:t xml:space="preserve"> задачи и задания</w:t>
            </w:r>
          </w:p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>Кейс-задача</w:t>
            </w:r>
          </w:p>
        </w:tc>
        <w:tc>
          <w:tcPr>
            <w:tcW w:w="2970" w:type="dxa"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 xml:space="preserve">Комплект </w:t>
            </w:r>
            <w:proofErr w:type="spellStart"/>
            <w:r w:rsidRPr="00C44A1E">
              <w:rPr>
                <w:rFonts w:ascii="Times New Roman" w:hAnsi="Times New Roman" w:cs="Times New Roman"/>
                <w:sz w:val="24"/>
              </w:rPr>
              <w:t>разноуровневых</w:t>
            </w:r>
            <w:proofErr w:type="spellEnd"/>
            <w:r w:rsidRPr="00C44A1E">
              <w:rPr>
                <w:rFonts w:ascii="Times New Roman" w:hAnsi="Times New Roman" w:cs="Times New Roman"/>
                <w:sz w:val="24"/>
              </w:rPr>
              <w:t xml:space="preserve"> задач и заданий</w:t>
            </w:r>
          </w:p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C56DB" w:rsidRPr="00EA350A" w:rsidRDefault="008C56DB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>Задания для решения кейс- задачи</w:t>
            </w:r>
          </w:p>
        </w:tc>
      </w:tr>
      <w:tr w:rsidR="005E18E3" w:rsidRPr="00EA350A" w:rsidTr="005E18E3">
        <w:trPr>
          <w:trHeight w:val="75"/>
          <w:jc w:val="right"/>
        </w:trPr>
        <w:tc>
          <w:tcPr>
            <w:tcW w:w="704" w:type="dxa"/>
            <w:vMerge/>
          </w:tcPr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5E18E3" w:rsidRPr="00EA350A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2" w:type="dxa"/>
          </w:tcPr>
          <w:p w:rsidR="005E18E3" w:rsidRPr="001E13F3" w:rsidRDefault="005E18E3" w:rsidP="0065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</w:t>
            </w:r>
            <w:r w:rsidRPr="001E13F3">
              <w:rPr>
                <w:sz w:val="20"/>
                <w:szCs w:val="20"/>
              </w:rPr>
              <w:t>мостоятельного анализа нор</w:t>
            </w:r>
            <w:r>
              <w:rPr>
                <w:sz w:val="20"/>
                <w:szCs w:val="20"/>
              </w:rPr>
              <w:t>ма</w:t>
            </w:r>
            <w:r w:rsidRPr="001E13F3">
              <w:rPr>
                <w:sz w:val="20"/>
                <w:szCs w:val="20"/>
              </w:rPr>
              <w:t>тивных актов</w:t>
            </w:r>
          </w:p>
        </w:tc>
        <w:tc>
          <w:tcPr>
            <w:tcW w:w="2977" w:type="dxa"/>
          </w:tcPr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4A1E">
              <w:rPr>
                <w:rFonts w:ascii="Times New Roman" w:hAnsi="Times New Roman" w:cs="Times New Roman"/>
                <w:sz w:val="24"/>
              </w:rPr>
              <w:t>Разноуровневые</w:t>
            </w:r>
            <w:proofErr w:type="spellEnd"/>
            <w:r w:rsidRPr="00C44A1E">
              <w:rPr>
                <w:rFonts w:ascii="Times New Roman" w:hAnsi="Times New Roman" w:cs="Times New Roman"/>
                <w:sz w:val="24"/>
              </w:rPr>
              <w:t xml:space="preserve"> задачи и задания</w:t>
            </w:r>
          </w:p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18E3" w:rsidRPr="00EA350A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>Кейс-задача</w:t>
            </w:r>
          </w:p>
        </w:tc>
        <w:tc>
          <w:tcPr>
            <w:tcW w:w="2970" w:type="dxa"/>
          </w:tcPr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 xml:space="preserve">Комплект </w:t>
            </w:r>
            <w:proofErr w:type="spellStart"/>
            <w:r w:rsidRPr="00C44A1E">
              <w:rPr>
                <w:rFonts w:ascii="Times New Roman" w:hAnsi="Times New Roman" w:cs="Times New Roman"/>
                <w:sz w:val="24"/>
              </w:rPr>
              <w:t>разноуровневых</w:t>
            </w:r>
            <w:proofErr w:type="spellEnd"/>
            <w:r w:rsidRPr="00C44A1E">
              <w:rPr>
                <w:rFonts w:ascii="Times New Roman" w:hAnsi="Times New Roman" w:cs="Times New Roman"/>
                <w:sz w:val="24"/>
              </w:rPr>
              <w:t xml:space="preserve"> задач и заданий</w:t>
            </w:r>
          </w:p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18E3" w:rsidRPr="00EA350A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>Задания для решения кейс- задачи</w:t>
            </w:r>
          </w:p>
        </w:tc>
      </w:tr>
      <w:tr w:rsidR="005E18E3" w:rsidRPr="00EA350A" w:rsidTr="005E18E3">
        <w:trPr>
          <w:trHeight w:val="75"/>
          <w:jc w:val="right"/>
        </w:trPr>
        <w:tc>
          <w:tcPr>
            <w:tcW w:w="704" w:type="dxa"/>
            <w:vMerge w:val="restart"/>
          </w:tcPr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72" w:type="dxa"/>
            <w:vMerge w:val="restart"/>
          </w:tcPr>
          <w:p w:rsidR="005E18E3" w:rsidRPr="00EA350A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ПК-16</w:t>
            </w:r>
          </w:p>
        </w:tc>
        <w:tc>
          <w:tcPr>
            <w:tcW w:w="1782" w:type="dxa"/>
          </w:tcPr>
          <w:p w:rsidR="005E18E3" w:rsidRPr="001E13F3" w:rsidRDefault="005E18E3" w:rsidP="00657E17">
            <w:pPr>
              <w:jc w:val="both"/>
              <w:rPr>
                <w:sz w:val="20"/>
                <w:szCs w:val="20"/>
              </w:rPr>
            </w:pPr>
            <w:r w:rsidRPr="001E13F3">
              <w:rPr>
                <w:sz w:val="20"/>
                <w:szCs w:val="20"/>
              </w:rPr>
              <w:t>Виды (устная, письменная) и формы юридических консультаций (аналитическая записка, план-график процедур и др.), применяемых в сфере регулирования имущественных отношений</w:t>
            </w:r>
          </w:p>
        </w:tc>
        <w:tc>
          <w:tcPr>
            <w:tcW w:w="2977" w:type="dxa"/>
          </w:tcPr>
          <w:p w:rsidR="005E18E3" w:rsidRDefault="005E18E3" w:rsidP="005E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Тематические </w:t>
            </w:r>
          </w:p>
          <w:p w:rsidR="005E18E3" w:rsidRDefault="005E18E3" w:rsidP="005E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диктанты</w:t>
            </w:r>
          </w:p>
          <w:p w:rsidR="005E18E3" w:rsidRPr="00EA350A" w:rsidRDefault="00B9760F" w:rsidP="005E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Теоретические вопросы</w:t>
            </w:r>
          </w:p>
        </w:tc>
        <w:tc>
          <w:tcPr>
            <w:tcW w:w="2970" w:type="dxa"/>
          </w:tcPr>
          <w:p w:rsidR="00877308" w:rsidRDefault="00877308" w:rsidP="008773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 xml:space="preserve">Фонд </w:t>
            </w:r>
            <w:r>
              <w:rPr>
                <w:rFonts w:ascii="Times New Roman" w:hAnsi="Times New Roman" w:cs="Times New Roman"/>
                <w:sz w:val="24"/>
              </w:rPr>
              <w:t>тематических диктантов</w:t>
            </w:r>
          </w:p>
          <w:p w:rsidR="00877308" w:rsidRDefault="00877308" w:rsidP="008773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18E3" w:rsidRPr="00EA350A" w:rsidRDefault="00877308" w:rsidP="008773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>Вопросы по темам/разделам дисциплины</w:t>
            </w:r>
          </w:p>
        </w:tc>
      </w:tr>
      <w:tr w:rsidR="005E18E3" w:rsidRPr="00EA350A" w:rsidTr="005E18E3">
        <w:trPr>
          <w:trHeight w:val="75"/>
          <w:jc w:val="right"/>
        </w:trPr>
        <w:tc>
          <w:tcPr>
            <w:tcW w:w="704" w:type="dxa"/>
            <w:vMerge/>
          </w:tcPr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5E18E3" w:rsidRPr="00EA350A" w:rsidRDefault="005E18E3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2" w:type="dxa"/>
          </w:tcPr>
          <w:p w:rsidR="005E18E3" w:rsidRPr="001E13F3" w:rsidRDefault="005E18E3" w:rsidP="00657E17">
            <w:pPr>
              <w:jc w:val="both"/>
              <w:rPr>
                <w:sz w:val="20"/>
                <w:szCs w:val="20"/>
              </w:rPr>
            </w:pPr>
            <w:r w:rsidRPr="001E13F3">
              <w:rPr>
                <w:sz w:val="20"/>
                <w:szCs w:val="20"/>
              </w:rPr>
              <w:t xml:space="preserve">Готовить и оформлять основные виды письменных юридических заключений для участников имущественных </w:t>
            </w:r>
          </w:p>
        </w:tc>
        <w:tc>
          <w:tcPr>
            <w:tcW w:w="2977" w:type="dxa"/>
          </w:tcPr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4A1E">
              <w:rPr>
                <w:rFonts w:ascii="Times New Roman" w:hAnsi="Times New Roman" w:cs="Times New Roman"/>
                <w:sz w:val="24"/>
              </w:rPr>
              <w:t>Разноуровневые</w:t>
            </w:r>
            <w:proofErr w:type="spellEnd"/>
            <w:r w:rsidRPr="00C44A1E">
              <w:rPr>
                <w:rFonts w:ascii="Times New Roman" w:hAnsi="Times New Roman" w:cs="Times New Roman"/>
                <w:sz w:val="24"/>
              </w:rPr>
              <w:t xml:space="preserve"> задачи и задания</w:t>
            </w:r>
          </w:p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18E3" w:rsidRPr="00EA350A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>Кейс-задача</w:t>
            </w:r>
          </w:p>
        </w:tc>
        <w:tc>
          <w:tcPr>
            <w:tcW w:w="2970" w:type="dxa"/>
          </w:tcPr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 xml:space="preserve">Комплект </w:t>
            </w:r>
            <w:proofErr w:type="spellStart"/>
            <w:r w:rsidRPr="00C44A1E">
              <w:rPr>
                <w:rFonts w:ascii="Times New Roman" w:hAnsi="Times New Roman" w:cs="Times New Roman"/>
                <w:sz w:val="24"/>
              </w:rPr>
              <w:t>разноуровневых</w:t>
            </w:r>
            <w:proofErr w:type="spellEnd"/>
            <w:r w:rsidRPr="00C44A1E">
              <w:rPr>
                <w:rFonts w:ascii="Times New Roman" w:hAnsi="Times New Roman" w:cs="Times New Roman"/>
                <w:sz w:val="24"/>
              </w:rPr>
              <w:t xml:space="preserve"> задач и заданий</w:t>
            </w:r>
          </w:p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18E3" w:rsidRPr="00EA350A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>Задания для решения кейс- задачи</w:t>
            </w:r>
          </w:p>
        </w:tc>
      </w:tr>
      <w:tr w:rsidR="005E18E3" w:rsidRPr="00EA350A" w:rsidTr="005E18E3">
        <w:trPr>
          <w:trHeight w:val="75"/>
          <w:jc w:val="right"/>
        </w:trPr>
        <w:tc>
          <w:tcPr>
            <w:tcW w:w="704" w:type="dxa"/>
            <w:vMerge/>
          </w:tcPr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5E18E3" w:rsidRPr="00EA350A" w:rsidRDefault="005E18E3" w:rsidP="008C56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2" w:type="dxa"/>
          </w:tcPr>
          <w:p w:rsidR="005E18E3" w:rsidRPr="001E13F3" w:rsidRDefault="005E18E3" w:rsidP="00657E17">
            <w:pPr>
              <w:jc w:val="both"/>
              <w:rPr>
                <w:sz w:val="20"/>
                <w:szCs w:val="20"/>
              </w:rPr>
            </w:pPr>
            <w:r w:rsidRPr="001E13F3">
              <w:rPr>
                <w:sz w:val="20"/>
                <w:szCs w:val="20"/>
              </w:rPr>
              <w:t xml:space="preserve">Навыками подготовки и представления </w:t>
            </w:r>
            <w:r w:rsidRPr="001E13F3">
              <w:rPr>
                <w:sz w:val="20"/>
                <w:szCs w:val="20"/>
              </w:rPr>
              <w:lastRenderedPageBreak/>
              <w:t>(доведения до сведения потребителей, предпринимателей) юридических заключений</w:t>
            </w:r>
          </w:p>
        </w:tc>
        <w:tc>
          <w:tcPr>
            <w:tcW w:w="2977" w:type="dxa"/>
          </w:tcPr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4A1E">
              <w:rPr>
                <w:rFonts w:ascii="Times New Roman" w:hAnsi="Times New Roman" w:cs="Times New Roman"/>
                <w:sz w:val="24"/>
              </w:rPr>
              <w:lastRenderedPageBreak/>
              <w:t>Разноуровневые</w:t>
            </w:r>
            <w:proofErr w:type="spellEnd"/>
            <w:r w:rsidRPr="00C44A1E">
              <w:rPr>
                <w:rFonts w:ascii="Times New Roman" w:hAnsi="Times New Roman" w:cs="Times New Roman"/>
                <w:sz w:val="24"/>
              </w:rPr>
              <w:t xml:space="preserve"> задачи и задания</w:t>
            </w:r>
          </w:p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18E3" w:rsidRPr="00EA350A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>Кейс-задача</w:t>
            </w:r>
          </w:p>
        </w:tc>
        <w:tc>
          <w:tcPr>
            <w:tcW w:w="2970" w:type="dxa"/>
          </w:tcPr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lastRenderedPageBreak/>
              <w:t xml:space="preserve">Комплект </w:t>
            </w:r>
            <w:proofErr w:type="spellStart"/>
            <w:r w:rsidRPr="00C44A1E">
              <w:rPr>
                <w:rFonts w:ascii="Times New Roman" w:hAnsi="Times New Roman" w:cs="Times New Roman"/>
                <w:sz w:val="24"/>
              </w:rPr>
              <w:t>разноуровневых</w:t>
            </w:r>
            <w:proofErr w:type="spellEnd"/>
            <w:r w:rsidRPr="00C44A1E">
              <w:rPr>
                <w:rFonts w:ascii="Times New Roman" w:hAnsi="Times New Roman" w:cs="Times New Roman"/>
                <w:sz w:val="24"/>
              </w:rPr>
              <w:t xml:space="preserve"> задач и заданий</w:t>
            </w:r>
          </w:p>
          <w:p w:rsidR="005E18E3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18E3" w:rsidRPr="00EA350A" w:rsidRDefault="005E18E3" w:rsidP="008C56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A1E">
              <w:rPr>
                <w:rFonts w:ascii="Times New Roman" w:hAnsi="Times New Roman" w:cs="Times New Roman"/>
                <w:sz w:val="24"/>
              </w:rPr>
              <w:t>Задания для решения кейс- задачи</w:t>
            </w:r>
          </w:p>
        </w:tc>
      </w:tr>
    </w:tbl>
    <w:p w:rsidR="008C56DB" w:rsidRDefault="008C56DB" w:rsidP="008C56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8C56DB" w:rsidRPr="00B058FE" w:rsidRDefault="008C56DB" w:rsidP="008C56D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8C56DB" w:rsidRPr="003A17E6" w:rsidRDefault="008C56DB" w:rsidP="008C56D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8C56DB" w:rsidRDefault="008C56DB" w:rsidP="008C56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«Гражданское право Модуль часть </w:t>
      </w:r>
      <w:r w:rsidR="00877308">
        <w:rPr>
          <w:rFonts w:ascii="Times New Roman" w:hAnsi="Times New Roman" w:cs="Times New Roman"/>
          <w:sz w:val="24"/>
          <w:szCs w:val="24"/>
        </w:rPr>
        <w:t>общая</w:t>
      </w:r>
      <w:r>
        <w:rPr>
          <w:rFonts w:ascii="Times New Roman" w:hAnsi="Times New Roman" w:cs="Times New Roman"/>
          <w:sz w:val="24"/>
          <w:szCs w:val="24"/>
        </w:rPr>
        <w:t xml:space="preserve">» включает в себя </w:t>
      </w:r>
      <w:r w:rsidRPr="00F61A93">
        <w:rPr>
          <w:rFonts w:ascii="Times New Roman" w:hAnsi="Times New Roman" w:cs="Times New Roman"/>
          <w:sz w:val="24"/>
        </w:rPr>
        <w:t xml:space="preserve">теоретические </w:t>
      </w:r>
      <w:r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Pr="00F61A93">
        <w:rPr>
          <w:rFonts w:ascii="Times New Roman" w:hAnsi="Times New Roman" w:cs="Times New Roman"/>
          <w:sz w:val="24"/>
        </w:rPr>
        <w:t xml:space="preserve">своения </w:t>
      </w:r>
      <w:r>
        <w:rPr>
          <w:rFonts w:ascii="Times New Roman" w:hAnsi="Times New Roman" w:cs="Times New Roman"/>
          <w:sz w:val="24"/>
        </w:rPr>
        <w:t xml:space="preserve">обучающимися </w:t>
      </w:r>
      <w:r w:rsidRPr="00F61A93">
        <w:rPr>
          <w:rFonts w:ascii="Times New Roman" w:hAnsi="Times New Roman" w:cs="Times New Roman"/>
          <w:sz w:val="24"/>
        </w:rPr>
        <w:t>знаний</w:t>
      </w:r>
      <w:r>
        <w:rPr>
          <w:rFonts w:ascii="Times New Roman" w:hAnsi="Times New Roman" w:cs="Times New Roman"/>
          <w:sz w:val="24"/>
        </w:rPr>
        <w:t>,</w:t>
      </w:r>
      <w:r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61A93">
        <w:rPr>
          <w:rFonts w:ascii="Times New Roman" w:hAnsi="Times New Roman" w:cs="Times New Roman"/>
          <w:sz w:val="24"/>
        </w:rPr>
        <w:t xml:space="preserve">умений и </w:t>
      </w:r>
      <w:r>
        <w:rPr>
          <w:rFonts w:ascii="Times New Roman" w:hAnsi="Times New Roman" w:cs="Times New Roman"/>
          <w:sz w:val="24"/>
        </w:rPr>
        <w:t>владений (см. раздел 5)</w:t>
      </w:r>
      <w:r w:rsidRPr="00F61A93">
        <w:rPr>
          <w:rFonts w:ascii="Times New Roman" w:hAnsi="Times New Roman" w:cs="Times New Roman"/>
          <w:sz w:val="24"/>
        </w:rPr>
        <w:t>.</w:t>
      </w:r>
    </w:p>
    <w:p w:rsidR="008C56DB" w:rsidRDefault="008C56DB" w:rsidP="008C56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</w:t>
      </w:r>
      <w:r w:rsidR="00877308">
        <w:rPr>
          <w:rFonts w:ascii="Times New Roman" w:hAnsi="Times New Roman" w:cs="Times New Roman"/>
          <w:sz w:val="24"/>
        </w:rPr>
        <w:t>тематических диктантов</w:t>
      </w:r>
      <w:r>
        <w:rPr>
          <w:rFonts w:ascii="Times New Roman" w:hAnsi="Times New Roman" w:cs="Times New Roman"/>
          <w:sz w:val="24"/>
        </w:rPr>
        <w:t xml:space="preserve">, </w:t>
      </w:r>
      <w:r w:rsidR="007301D3">
        <w:rPr>
          <w:rFonts w:ascii="Times New Roman" w:hAnsi="Times New Roman" w:cs="Times New Roman"/>
          <w:sz w:val="24"/>
        </w:rPr>
        <w:t>теоретических вопросов</w:t>
      </w:r>
      <w:r>
        <w:rPr>
          <w:rFonts w:ascii="Times New Roman" w:hAnsi="Times New Roman" w:cs="Times New Roman"/>
          <w:sz w:val="24"/>
        </w:rPr>
        <w:t xml:space="preserve">, умения и владения проверяются в ходе решения </w:t>
      </w:r>
      <w:proofErr w:type="spellStart"/>
      <w:r>
        <w:rPr>
          <w:rFonts w:ascii="Times New Roman" w:hAnsi="Times New Roman" w:cs="Times New Roman"/>
          <w:sz w:val="24"/>
        </w:rPr>
        <w:t>разноуровневых</w:t>
      </w:r>
      <w:proofErr w:type="spellEnd"/>
      <w:r>
        <w:rPr>
          <w:rFonts w:ascii="Times New Roman" w:hAnsi="Times New Roman" w:cs="Times New Roman"/>
          <w:sz w:val="24"/>
        </w:rPr>
        <w:t xml:space="preserve"> задач и кейс-задач.</w:t>
      </w:r>
    </w:p>
    <w:p w:rsidR="008C56DB" w:rsidRDefault="008C56DB" w:rsidP="008C56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8C56DB" w:rsidRDefault="008C56DB" w:rsidP="008C56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:rsidR="008C56DB" w:rsidRDefault="008C56DB" w:rsidP="008C56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8C56DB" w:rsidRPr="00810354" w:rsidTr="008C56DB">
        <w:trPr>
          <w:trHeight w:val="1022"/>
        </w:trPr>
        <w:tc>
          <w:tcPr>
            <w:tcW w:w="1384" w:type="dxa"/>
            <w:vAlign w:val="center"/>
          </w:tcPr>
          <w:p w:rsidR="008C56DB" w:rsidRPr="00810354" w:rsidRDefault="008C56DB" w:rsidP="008C56DB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8C56DB" w:rsidRPr="00810354" w:rsidRDefault="008C56DB" w:rsidP="008C56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8C56DB" w:rsidRPr="00810354" w:rsidRDefault="008C56DB" w:rsidP="008C56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8C56DB" w:rsidRPr="00810354" w:rsidRDefault="008C56DB" w:rsidP="008C56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8C56DB" w:rsidRPr="00810354" w:rsidTr="008C56DB">
        <w:tc>
          <w:tcPr>
            <w:tcW w:w="1384" w:type="dxa"/>
          </w:tcPr>
          <w:p w:rsidR="008C56DB" w:rsidRPr="00810354" w:rsidRDefault="008C56DB" w:rsidP="008C56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</w:tcPr>
          <w:p w:rsidR="008C56DB" w:rsidRPr="00810354" w:rsidRDefault="008C56DB" w:rsidP="008C56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</w:tcPr>
          <w:p w:rsidR="008C56DB" w:rsidRPr="00810354" w:rsidRDefault="008C56DB" w:rsidP="008C56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8C56DB" w:rsidRPr="00810354" w:rsidTr="008C56DB">
        <w:tc>
          <w:tcPr>
            <w:tcW w:w="1384" w:type="dxa"/>
          </w:tcPr>
          <w:p w:rsidR="008C56DB" w:rsidRPr="00810354" w:rsidRDefault="008C56DB" w:rsidP="008C56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</w:tcPr>
          <w:p w:rsidR="008C56DB" w:rsidRPr="00810354" w:rsidRDefault="008C56DB" w:rsidP="008C56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7194" w:type="dxa"/>
          </w:tcPr>
          <w:p w:rsidR="008C56DB" w:rsidRPr="00810354" w:rsidRDefault="008C56DB" w:rsidP="008C56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56DB" w:rsidRPr="00810354" w:rsidTr="008C56DB">
        <w:tc>
          <w:tcPr>
            <w:tcW w:w="1384" w:type="dxa"/>
          </w:tcPr>
          <w:p w:rsidR="008C56DB" w:rsidRPr="00810354" w:rsidRDefault="008C56DB" w:rsidP="008C56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</w:tcPr>
          <w:p w:rsidR="008C56DB" w:rsidRPr="00810354" w:rsidRDefault="008C56DB" w:rsidP="008C56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7194" w:type="dxa"/>
          </w:tcPr>
          <w:p w:rsidR="008C56DB" w:rsidRPr="00810354" w:rsidRDefault="008C56DB" w:rsidP="008C56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8C56DB" w:rsidRPr="00810354" w:rsidTr="008C56DB">
        <w:tc>
          <w:tcPr>
            <w:tcW w:w="1384" w:type="dxa"/>
          </w:tcPr>
          <w:p w:rsidR="008C56DB" w:rsidRPr="00810354" w:rsidRDefault="008C56DB" w:rsidP="008C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</w:tcPr>
          <w:p w:rsidR="008C56DB" w:rsidRPr="00810354" w:rsidRDefault="008C56DB" w:rsidP="008C56DB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</w:tcPr>
          <w:p w:rsidR="008C56DB" w:rsidRPr="00810354" w:rsidRDefault="008C56DB" w:rsidP="008C56D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8C56DB" w:rsidRPr="00810354" w:rsidTr="008C56DB">
        <w:tc>
          <w:tcPr>
            <w:tcW w:w="1384" w:type="dxa"/>
          </w:tcPr>
          <w:p w:rsidR="008C56DB" w:rsidRPr="00810354" w:rsidRDefault="008C56DB" w:rsidP="008C56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</w:tcPr>
          <w:p w:rsidR="008C56DB" w:rsidRPr="00810354" w:rsidRDefault="008C56DB" w:rsidP="008C56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7194" w:type="dxa"/>
          </w:tcPr>
          <w:p w:rsidR="008C56DB" w:rsidRPr="00810354" w:rsidRDefault="008C56DB" w:rsidP="008C56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8C56DB" w:rsidRPr="003A17E6" w:rsidRDefault="008C56DB" w:rsidP="008C56D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5 Комплекс оценочных средств</w:t>
      </w:r>
    </w:p>
    <w:p w:rsidR="008C56DB" w:rsidRDefault="008C56DB" w:rsidP="008C5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983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E97B25">
        <w:rPr>
          <w:rFonts w:ascii="Times New Roman" w:hAnsi="Times New Roman" w:cs="Times New Roman"/>
          <w:b/>
          <w:sz w:val="24"/>
          <w:szCs w:val="24"/>
        </w:rPr>
        <w:t xml:space="preserve">Тематические диктанты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C22983">
        <w:rPr>
          <w:rFonts w:ascii="Times New Roman" w:hAnsi="Times New Roman" w:cs="Times New Roman"/>
          <w:b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22983">
        <w:rPr>
          <w:rFonts w:ascii="Times New Roman" w:hAnsi="Times New Roman" w:cs="Times New Roman"/>
          <w:b/>
          <w:sz w:val="24"/>
          <w:szCs w:val="24"/>
        </w:rPr>
        <w:t xml:space="preserve"> теоретических знаний по </w:t>
      </w:r>
      <w:r>
        <w:rPr>
          <w:rFonts w:ascii="Times New Roman" w:hAnsi="Times New Roman" w:cs="Times New Roman"/>
          <w:b/>
          <w:sz w:val="24"/>
          <w:szCs w:val="24"/>
        </w:rPr>
        <w:t>дисциплине, по следующим темам:</w:t>
      </w:r>
    </w:p>
    <w:p w:rsidR="008C56DB" w:rsidRPr="00C22983" w:rsidRDefault="008C56DB" w:rsidP="008C5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B25" w:rsidRPr="00E97B25" w:rsidRDefault="00E97B25" w:rsidP="00E97B2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B25">
        <w:rPr>
          <w:rFonts w:ascii="Times New Roman" w:hAnsi="Times New Roman" w:cs="Times New Roman"/>
          <w:bCs/>
          <w:sz w:val="24"/>
          <w:szCs w:val="24"/>
        </w:rPr>
        <w:t>Гражданское право в системе права России. Предмет гражданско-правового регулирования. Гражданско-правовой метод регулирования общественных отношений</w:t>
      </w:r>
    </w:p>
    <w:p w:rsidR="00E97B25" w:rsidRPr="00E97B25" w:rsidRDefault="00E97B25" w:rsidP="00E97B2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B25">
        <w:rPr>
          <w:rFonts w:ascii="Times New Roman" w:hAnsi="Times New Roman" w:cs="Times New Roman"/>
          <w:sz w:val="24"/>
          <w:szCs w:val="24"/>
        </w:rPr>
        <w:t>Общая характеристика осуществления и защиты гражданских прав</w:t>
      </w:r>
    </w:p>
    <w:p w:rsidR="00E97B25" w:rsidRPr="00E97B25" w:rsidRDefault="00E97B25" w:rsidP="00E97B2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B25">
        <w:rPr>
          <w:rFonts w:ascii="Times New Roman" w:hAnsi="Times New Roman" w:cs="Times New Roman"/>
          <w:sz w:val="24"/>
          <w:szCs w:val="24"/>
        </w:rPr>
        <w:t>Граждане как субъекты гражданских правоотношений</w:t>
      </w:r>
    </w:p>
    <w:p w:rsidR="00E97B25" w:rsidRPr="00E97B25" w:rsidRDefault="00E97B25" w:rsidP="00E97B2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B25">
        <w:rPr>
          <w:rFonts w:ascii="Times New Roman" w:hAnsi="Times New Roman" w:cs="Times New Roman"/>
          <w:sz w:val="24"/>
          <w:szCs w:val="24"/>
        </w:rPr>
        <w:t>Общие положения о юридических лицах</w:t>
      </w:r>
    </w:p>
    <w:p w:rsidR="00E97B25" w:rsidRPr="00E97B25" w:rsidRDefault="00E97B25" w:rsidP="00E97B2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B25">
        <w:rPr>
          <w:rFonts w:ascii="Times New Roman" w:hAnsi="Times New Roman" w:cs="Times New Roman"/>
          <w:sz w:val="24"/>
          <w:szCs w:val="24"/>
        </w:rPr>
        <w:t>Публично-правовые образования как субъекты гражданских правоотношений</w:t>
      </w:r>
    </w:p>
    <w:p w:rsidR="00E97B25" w:rsidRPr="00E97B25" w:rsidRDefault="00E97B25" w:rsidP="00E97B2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B25">
        <w:rPr>
          <w:rFonts w:ascii="Times New Roman" w:hAnsi="Times New Roman" w:cs="Times New Roman"/>
          <w:bCs/>
          <w:sz w:val="24"/>
          <w:szCs w:val="24"/>
        </w:rPr>
        <w:t>Объекты гражданских прав</w:t>
      </w:r>
    </w:p>
    <w:p w:rsidR="00E97B25" w:rsidRPr="00E97B25" w:rsidRDefault="00E97B25" w:rsidP="00E97B2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B25">
        <w:rPr>
          <w:rFonts w:ascii="Times New Roman" w:hAnsi="Times New Roman" w:cs="Times New Roman"/>
          <w:bCs/>
          <w:sz w:val="24"/>
          <w:szCs w:val="24"/>
        </w:rPr>
        <w:t>Сделки. Недействительность сделок.</w:t>
      </w:r>
    </w:p>
    <w:p w:rsidR="00E97B25" w:rsidRPr="00E97B25" w:rsidRDefault="00E97B25" w:rsidP="00E97B2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B25">
        <w:rPr>
          <w:rFonts w:ascii="Times New Roman" w:hAnsi="Times New Roman" w:cs="Times New Roman"/>
          <w:bCs/>
          <w:sz w:val="24"/>
          <w:szCs w:val="24"/>
        </w:rPr>
        <w:t>Гражданско-правовая ответственность, ее условия и размер</w:t>
      </w:r>
    </w:p>
    <w:p w:rsidR="00E97B25" w:rsidRPr="00E97B25" w:rsidRDefault="00E97B25" w:rsidP="00E97B2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B25">
        <w:rPr>
          <w:rFonts w:ascii="Times New Roman" w:hAnsi="Times New Roman" w:cs="Times New Roman"/>
          <w:sz w:val="24"/>
          <w:szCs w:val="24"/>
        </w:rPr>
        <w:t>Сроки в гражданском праве. Представительство. Доверенность</w:t>
      </w:r>
    </w:p>
    <w:p w:rsidR="00E97B25" w:rsidRPr="00E97B25" w:rsidRDefault="00E97B25" w:rsidP="00E97B25">
      <w:pPr>
        <w:pStyle w:val="a4"/>
        <w:numPr>
          <w:ilvl w:val="0"/>
          <w:numId w:val="1"/>
        </w:numPr>
        <w:ind w:left="0" w:right="-7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B25">
        <w:rPr>
          <w:rFonts w:ascii="Times New Roman" w:hAnsi="Times New Roman" w:cs="Times New Roman"/>
          <w:sz w:val="24"/>
          <w:szCs w:val="24"/>
        </w:rPr>
        <w:t xml:space="preserve">Общие положения о праве собственности и других вещных правах </w:t>
      </w:r>
    </w:p>
    <w:p w:rsidR="00E97B25" w:rsidRPr="00E97B25" w:rsidRDefault="00E97B25" w:rsidP="00E97B2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B25">
        <w:rPr>
          <w:rFonts w:ascii="Times New Roman" w:hAnsi="Times New Roman" w:cs="Times New Roman"/>
          <w:sz w:val="24"/>
          <w:szCs w:val="24"/>
        </w:rPr>
        <w:t xml:space="preserve">Способы (основания) приобретения и прекращения права собственности </w:t>
      </w:r>
    </w:p>
    <w:p w:rsidR="00E97B25" w:rsidRPr="00E97B25" w:rsidRDefault="00E97B25" w:rsidP="00E97B2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B25">
        <w:rPr>
          <w:rFonts w:ascii="Times New Roman" w:hAnsi="Times New Roman" w:cs="Times New Roman"/>
          <w:sz w:val="24"/>
          <w:szCs w:val="24"/>
        </w:rPr>
        <w:t>Правовой режим общей собственности</w:t>
      </w:r>
    </w:p>
    <w:p w:rsidR="00E97B25" w:rsidRPr="00E97B25" w:rsidRDefault="00E97B25" w:rsidP="00E97B2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B25">
        <w:rPr>
          <w:rFonts w:ascii="Times New Roman" w:hAnsi="Times New Roman" w:cs="Times New Roman"/>
          <w:sz w:val="24"/>
          <w:szCs w:val="24"/>
        </w:rPr>
        <w:t>Защита права собственности и иных вещных прав</w:t>
      </w:r>
    </w:p>
    <w:p w:rsidR="008C56DB" w:rsidRDefault="008C56DB" w:rsidP="00E97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6DB" w:rsidRDefault="008C56DB" w:rsidP="008C56DB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8C56DB" w:rsidRPr="00C22983" w:rsidRDefault="00B9760F" w:rsidP="008C5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диктант</w:t>
      </w:r>
      <w:r w:rsidR="00E97B25">
        <w:rPr>
          <w:rFonts w:ascii="Times New Roman" w:hAnsi="Times New Roman" w:cs="Times New Roman"/>
          <w:sz w:val="24"/>
          <w:szCs w:val="24"/>
        </w:rPr>
        <w:t xml:space="preserve"> состоит из 2</w:t>
      </w:r>
      <w:r w:rsidR="008C56DB">
        <w:rPr>
          <w:rFonts w:ascii="Times New Roman" w:hAnsi="Times New Roman" w:cs="Times New Roman"/>
          <w:sz w:val="24"/>
          <w:szCs w:val="24"/>
        </w:rPr>
        <w:t xml:space="preserve">0 заданий. Задание сформулировано в виде вопроса, на который необходимо </w:t>
      </w:r>
      <w:r w:rsidR="00E97B25">
        <w:rPr>
          <w:rFonts w:ascii="Times New Roman" w:hAnsi="Times New Roman" w:cs="Times New Roman"/>
          <w:sz w:val="24"/>
          <w:szCs w:val="24"/>
        </w:rPr>
        <w:t>дать краткий, но точный вопрос. Ответы на вопросы носят однозначный утвердительный характер, не допускают двоякого или неоднозначного ответа. Тематический диктант проводится вначале одного из практических занятий. Предварительно о проведении тематического диктанта студенты извещаются на предшествующем занятии.</w:t>
      </w:r>
    </w:p>
    <w:p w:rsidR="008C56DB" w:rsidRPr="00C22983" w:rsidRDefault="008C56DB" w:rsidP="008C56DB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983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C56DB" w:rsidTr="008C56DB">
        <w:tc>
          <w:tcPr>
            <w:tcW w:w="1126" w:type="dxa"/>
          </w:tcPr>
          <w:p w:rsidR="008C56DB" w:rsidRPr="00F3312F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C56DB" w:rsidRPr="00F3312F" w:rsidRDefault="008C56DB" w:rsidP="008C5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C56DB" w:rsidRPr="00F3312F" w:rsidRDefault="008C56DB" w:rsidP="008C5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8C56DB" w:rsidTr="008C56DB">
        <w:tc>
          <w:tcPr>
            <w:tcW w:w="1126" w:type="dxa"/>
          </w:tcPr>
          <w:p w:rsidR="008C56DB" w:rsidRPr="00F3312F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8C56DB" w:rsidRDefault="008C56DB" w:rsidP="008C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верных ответов составляет от 85 до 100% от общего числа вопросов</w:t>
            </w:r>
          </w:p>
        </w:tc>
      </w:tr>
      <w:tr w:rsidR="008C56DB" w:rsidTr="008C56DB">
        <w:tc>
          <w:tcPr>
            <w:tcW w:w="1126" w:type="dxa"/>
          </w:tcPr>
          <w:p w:rsidR="008C56DB" w:rsidRPr="00F3312F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855" w:type="dxa"/>
          </w:tcPr>
          <w:p w:rsidR="008C56DB" w:rsidRDefault="008C56DB" w:rsidP="008C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верных ответов составляет от 70 до 85% от общего числа вопросов</w:t>
            </w:r>
          </w:p>
        </w:tc>
      </w:tr>
      <w:tr w:rsidR="008C56DB" w:rsidTr="008C56DB">
        <w:tc>
          <w:tcPr>
            <w:tcW w:w="1126" w:type="dxa"/>
          </w:tcPr>
          <w:p w:rsidR="008C56DB" w:rsidRPr="00F3312F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855" w:type="dxa"/>
          </w:tcPr>
          <w:p w:rsidR="008C56DB" w:rsidRDefault="008C56DB" w:rsidP="008C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верных ответов составляет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0% от общего числа вопросов</w:t>
            </w:r>
          </w:p>
        </w:tc>
      </w:tr>
      <w:tr w:rsidR="008C56DB" w:rsidTr="008C56DB">
        <w:tc>
          <w:tcPr>
            <w:tcW w:w="1126" w:type="dxa"/>
          </w:tcPr>
          <w:p w:rsidR="008C56DB" w:rsidRPr="00F3312F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vMerge w:val="restart"/>
          </w:tcPr>
          <w:p w:rsidR="008C56DB" w:rsidRDefault="008C56DB" w:rsidP="008C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верных ответов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превышает</w:t>
            </w: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вопросов</w:t>
            </w:r>
          </w:p>
        </w:tc>
      </w:tr>
      <w:tr w:rsidR="008C56DB" w:rsidTr="008C56DB">
        <w:tc>
          <w:tcPr>
            <w:tcW w:w="1126" w:type="dxa"/>
          </w:tcPr>
          <w:p w:rsidR="008C56DB" w:rsidRPr="00F3312F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vMerge/>
          </w:tcPr>
          <w:p w:rsidR="008C56DB" w:rsidRDefault="008C56DB" w:rsidP="008C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6DB" w:rsidRDefault="008C56DB" w:rsidP="008C5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6DB" w:rsidRPr="006B5E4C" w:rsidRDefault="008C56DB" w:rsidP="008C5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E4C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7301D3">
        <w:rPr>
          <w:rFonts w:ascii="Times New Roman" w:hAnsi="Times New Roman" w:cs="Times New Roman"/>
          <w:b/>
          <w:sz w:val="24"/>
          <w:szCs w:val="24"/>
        </w:rPr>
        <w:t xml:space="preserve">Теоретические вопросы </w:t>
      </w:r>
      <w:r w:rsidRPr="006B5E4C">
        <w:rPr>
          <w:rFonts w:ascii="Times New Roman" w:hAnsi="Times New Roman" w:cs="Times New Roman"/>
          <w:b/>
          <w:sz w:val="24"/>
          <w:szCs w:val="24"/>
        </w:rPr>
        <w:t>для проверки знаний по дисциплине, по следующим темам:</w:t>
      </w:r>
    </w:p>
    <w:p w:rsidR="007301D3" w:rsidRPr="007301D3" w:rsidRDefault="007301D3" w:rsidP="007301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301D3">
        <w:rPr>
          <w:rFonts w:ascii="Times New Roman" w:hAnsi="Times New Roman" w:cs="Times New Roman"/>
          <w:bCs/>
          <w:sz w:val="24"/>
          <w:szCs w:val="24"/>
        </w:rPr>
        <w:t>Гражданское право в системе права России. Предмет гражданско-правового регулирования. Гражданско-правовой метод регулирования общественных отношений</w:t>
      </w:r>
    </w:p>
    <w:p w:rsidR="007301D3" w:rsidRPr="007301D3" w:rsidRDefault="007301D3" w:rsidP="007301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301D3">
        <w:rPr>
          <w:rFonts w:ascii="Times New Roman" w:hAnsi="Times New Roman" w:cs="Times New Roman"/>
          <w:sz w:val="24"/>
          <w:szCs w:val="24"/>
        </w:rPr>
        <w:t>Общая характеристика осуществления и защиты гражданских прав</w:t>
      </w:r>
    </w:p>
    <w:p w:rsidR="007301D3" w:rsidRPr="007301D3" w:rsidRDefault="007301D3" w:rsidP="007301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301D3">
        <w:rPr>
          <w:rFonts w:ascii="Times New Roman" w:hAnsi="Times New Roman" w:cs="Times New Roman"/>
          <w:sz w:val="24"/>
          <w:szCs w:val="24"/>
        </w:rPr>
        <w:t>Граждане как субъекты гражданских правоотношений</w:t>
      </w:r>
    </w:p>
    <w:p w:rsidR="007301D3" w:rsidRPr="007301D3" w:rsidRDefault="007301D3" w:rsidP="007301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301D3">
        <w:rPr>
          <w:rFonts w:ascii="Times New Roman" w:hAnsi="Times New Roman" w:cs="Times New Roman"/>
          <w:sz w:val="24"/>
          <w:szCs w:val="24"/>
        </w:rPr>
        <w:t>Общие положения о юридических лицах</w:t>
      </w:r>
    </w:p>
    <w:p w:rsidR="007301D3" w:rsidRPr="007301D3" w:rsidRDefault="007301D3" w:rsidP="007301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301D3">
        <w:rPr>
          <w:rFonts w:ascii="Times New Roman" w:hAnsi="Times New Roman" w:cs="Times New Roman"/>
          <w:sz w:val="24"/>
          <w:szCs w:val="24"/>
        </w:rPr>
        <w:t>Публично-правовые образования как субъекты гражданских правоотношений</w:t>
      </w:r>
    </w:p>
    <w:p w:rsidR="007301D3" w:rsidRPr="007301D3" w:rsidRDefault="007301D3" w:rsidP="007301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301D3">
        <w:rPr>
          <w:rFonts w:ascii="Times New Roman" w:hAnsi="Times New Roman" w:cs="Times New Roman"/>
          <w:bCs/>
          <w:sz w:val="24"/>
          <w:szCs w:val="24"/>
        </w:rPr>
        <w:t>Объекты гражданских прав</w:t>
      </w:r>
    </w:p>
    <w:p w:rsidR="007301D3" w:rsidRPr="007301D3" w:rsidRDefault="007301D3" w:rsidP="007301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301D3">
        <w:rPr>
          <w:rFonts w:ascii="Times New Roman" w:hAnsi="Times New Roman" w:cs="Times New Roman"/>
          <w:bCs/>
          <w:sz w:val="24"/>
          <w:szCs w:val="24"/>
        </w:rPr>
        <w:t>Сделки. Недействительность сделок.</w:t>
      </w:r>
    </w:p>
    <w:p w:rsidR="007301D3" w:rsidRPr="007301D3" w:rsidRDefault="007301D3" w:rsidP="007301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301D3">
        <w:rPr>
          <w:rFonts w:ascii="Times New Roman" w:hAnsi="Times New Roman" w:cs="Times New Roman"/>
          <w:bCs/>
          <w:sz w:val="24"/>
          <w:szCs w:val="24"/>
        </w:rPr>
        <w:t>Гражданско-правовая ответственность, ее условия и размер</w:t>
      </w:r>
    </w:p>
    <w:p w:rsidR="007301D3" w:rsidRPr="007301D3" w:rsidRDefault="007301D3" w:rsidP="007301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301D3">
        <w:rPr>
          <w:rFonts w:ascii="Times New Roman" w:hAnsi="Times New Roman" w:cs="Times New Roman"/>
          <w:sz w:val="24"/>
          <w:szCs w:val="24"/>
        </w:rPr>
        <w:t>Сроки в гражданском праве. Представительство. Доверенность</w:t>
      </w:r>
    </w:p>
    <w:p w:rsidR="007301D3" w:rsidRPr="007301D3" w:rsidRDefault="007301D3" w:rsidP="007301D3">
      <w:pPr>
        <w:pStyle w:val="a4"/>
        <w:numPr>
          <w:ilvl w:val="0"/>
          <w:numId w:val="2"/>
        </w:numPr>
        <w:spacing w:after="0" w:line="240" w:lineRule="auto"/>
        <w:ind w:left="0" w:right="-70" w:firstLine="709"/>
        <w:rPr>
          <w:rFonts w:ascii="Times New Roman" w:hAnsi="Times New Roman" w:cs="Times New Roman"/>
          <w:i/>
          <w:sz w:val="24"/>
          <w:szCs w:val="24"/>
        </w:rPr>
      </w:pPr>
      <w:r w:rsidRPr="007301D3">
        <w:rPr>
          <w:rFonts w:ascii="Times New Roman" w:hAnsi="Times New Roman" w:cs="Times New Roman"/>
          <w:sz w:val="24"/>
          <w:szCs w:val="24"/>
        </w:rPr>
        <w:t xml:space="preserve">Общие положения о праве собственности и других вещных правах </w:t>
      </w:r>
    </w:p>
    <w:p w:rsidR="007301D3" w:rsidRPr="007301D3" w:rsidRDefault="007301D3" w:rsidP="007301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301D3">
        <w:rPr>
          <w:rFonts w:ascii="Times New Roman" w:hAnsi="Times New Roman" w:cs="Times New Roman"/>
          <w:sz w:val="24"/>
          <w:szCs w:val="24"/>
        </w:rPr>
        <w:t xml:space="preserve">Способы (основания) приобретения и прекращения права собственности </w:t>
      </w:r>
    </w:p>
    <w:p w:rsidR="007301D3" w:rsidRPr="007301D3" w:rsidRDefault="007301D3" w:rsidP="007301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301D3">
        <w:rPr>
          <w:rFonts w:ascii="Times New Roman" w:hAnsi="Times New Roman" w:cs="Times New Roman"/>
          <w:sz w:val="24"/>
          <w:szCs w:val="24"/>
        </w:rPr>
        <w:lastRenderedPageBreak/>
        <w:t>Правовой режим общей собственности</w:t>
      </w:r>
    </w:p>
    <w:p w:rsidR="007301D3" w:rsidRPr="007301D3" w:rsidRDefault="007301D3" w:rsidP="007301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301D3">
        <w:rPr>
          <w:rFonts w:ascii="Times New Roman" w:hAnsi="Times New Roman" w:cs="Times New Roman"/>
          <w:sz w:val="24"/>
          <w:szCs w:val="24"/>
        </w:rPr>
        <w:t>Защита права собственности и иных вещных прав</w:t>
      </w:r>
    </w:p>
    <w:p w:rsidR="007301D3" w:rsidRPr="007301D3" w:rsidRDefault="007301D3" w:rsidP="007301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301D3">
        <w:rPr>
          <w:rFonts w:ascii="Times New Roman" w:hAnsi="Times New Roman" w:cs="Times New Roman"/>
          <w:sz w:val="24"/>
          <w:szCs w:val="24"/>
        </w:rPr>
        <w:t>Общие  положения о наследовании.</w:t>
      </w:r>
    </w:p>
    <w:p w:rsidR="007301D3" w:rsidRPr="007301D3" w:rsidRDefault="007301D3" w:rsidP="007301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301D3">
        <w:rPr>
          <w:rFonts w:ascii="Times New Roman" w:hAnsi="Times New Roman" w:cs="Times New Roman"/>
          <w:sz w:val="24"/>
          <w:szCs w:val="24"/>
        </w:rPr>
        <w:t>Наследование по завещанию и по закону</w:t>
      </w:r>
    </w:p>
    <w:p w:rsidR="007301D3" w:rsidRPr="007301D3" w:rsidRDefault="007301D3" w:rsidP="007301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301D3">
        <w:rPr>
          <w:rFonts w:ascii="Times New Roman" w:hAnsi="Times New Roman" w:cs="Times New Roman"/>
          <w:sz w:val="24"/>
          <w:szCs w:val="24"/>
        </w:rPr>
        <w:t>Принятие наследства. Оформление наследственных прав</w:t>
      </w:r>
    </w:p>
    <w:p w:rsidR="007301D3" w:rsidRPr="007301D3" w:rsidRDefault="007301D3" w:rsidP="007301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301D3">
        <w:rPr>
          <w:rFonts w:ascii="Times New Roman" w:hAnsi="Times New Roman" w:cs="Times New Roman"/>
          <w:sz w:val="24"/>
          <w:szCs w:val="24"/>
        </w:rPr>
        <w:t>Раздел наследства в законодательстве и правоприменительной практике.</w:t>
      </w:r>
    </w:p>
    <w:p w:rsidR="008C56DB" w:rsidRDefault="008C56DB" w:rsidP="0073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6DB" w:rsidRDefault="008C56DB" w:rsidP="008C56DB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481856886"/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8C56DB" w:rsidRPr="00C22983" w:rsidRDefault="003A65E7" w:rsidP="008C5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вопросы</w:t>
      </w:r>
      <w:r w:rsidR="008C56DB">
        <w:rPr>
          <w:rFonts w:ascii="Times New Roman" w:hAnsi="Times New Roman" w:cs="Times New Roman"/>
          <w:sz w:val="24"/>
          <w:szCs w:val="24"/>
        </w:rPr>
        <w:t xml:space="preserve"> включают в себя перечни вопросов по указанным выше темам дисциплины, которые являются предметом обсуждения на семинарском занятии. Перечни вопросов доводятся до сведения студентов </w:t>
      </w:r>
      <w:r>
        <w:rPr>
          <w:rFonts w:ascii="Times New Roman" w:hAnsi="Times New Roman" w:cs="Times New Roman"/>
          <w:sz w:val="24"/>
          <w:szCs w:val="24"/>
        </w:rPr>
        <w:t>в начале учебного года</w:t>
      </w:r>
      <w:r w:rsidR="008C56DB">
        <w:rPr>
          <w:rFonts w:ascii="Times New Roman" w:hAnsi="Times New Roman" w:cs="Times New Roman"/>
          <w:sz w:val="24"/>
          <w:szCs w:val="24"/>
        </w:rPr>
        <w:t>, путем отправ</w:t>
      </w:r>
      <w:r>
        <w:rPr>
          <w:rFonts w:ascii="Times New Roman" w:hAnsi="Times New Roman" w:cs="Times New Roman"/>
          <w:sz w:val="24"/>
          <w:szCs w:val="24"/>
        </w:rPr>
        <w:t>ки перечня по электронной почте</w:t>
      </w:r>
      <w:r w:rsidR="008C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старостам</w:t>
      </w:r>
      <w:r w:rsidR="008C56DB">
        <w:rPr>
          <w:rFonts w:ascii="Times New Roman" w:hAnsi="Times New Roman" w:cs="Times New Roman"/>
          <w:sz w:val="24"/>
          <w:szCs w:val="24"/>
        </w:rPr>
        <w:t xml:space="preserve"> групп. </w:t>
      </w:r>
    </w:p>
    <w:p w:rsidR="003A65E7" w:rsidRDefault="003A65E7" w:rsidP="008C56DB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6DB" w:rsidRPr="00C22983" w:rsidRDefault="008C56DB" w:rsidP="008C56DB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983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C56DB" w:rsidTr="008C56DB">
        <w:tc>
          <w:tcPr>
            <w:tcW w:w="1126" w:type="dxa"/>
          </w:tcPr>
          <w:p w:rsidR="008C56DB" w:rsidRPr="00F3312F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C56DB" w:rsidRPr="00F3312F" w:rsidRDefault="008C56DB" w:rsidP="008C5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C56DB" w:rsidRPr="00F3312F" w:rsidRDefault="008C56DB" w:rsidP="008C5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8C56DB" w:rsidTr="008C56DB">
        <w:tc>
          <w:tcPr>
            <w:tcW w:w="1126" w:type="dxa"/>
          </w:tcPr>
          <w:p w:rsidR="008C56DB" w:rsidRPr="00F3312F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8C56DB" w:rsidRDefault="008C56DB" w:rsidP="003A6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сформировавшееся, систематизированное знание вопросов по обсуждаемой теме </w:t>
            </w:r>
            <w:r w:rsidR="003A65E7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изучения основной и дополнительной литературы, правоприменительной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ходе обсуждения студент демонстрирует не только знание обсуждаемого вопроса, но и его взаимосвязи с иными вопросами и темами дисциплины)</w:t>
            </w:r>
          </w:p>
        </w:tc>
      </w:tr>
      <w:tr w:rsidR="008C56DB" w:rsidTr="008C56DB">
        <w:tc>
          <w:tcPr>
            <w:tcW w:w="1126" w:type="dxa"/>
          </w:tcPr>
          <w:p w:rsidR="008C56DB" w:rsidRPr="00F3312F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8C56DB" w:rsidRDefault="008C56DB" w:rsidP="003A6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Сформировавшееся знание вопросов по обсуждаемой теме</w:t>
            </w:r>
            <w:r w:rsidR="003A6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5E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3A65E7">
              <w:rPr>
                <w:rFonts w:ascii="Times New Roman" w:hAnsi="Times New Roman" w:cs="Times New Roman"/>
                <w:sz w:val="24"/>
                <w:szCs w:val="24"/>
              </w:rPr>
              <w:t xml:space="preserve"> помощи изучения основной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D11D9">
              <w:rPr>
                <w:rFonts w:ascii="Times New Roman" w:hAnsi="Times New Roman" w:cs="Times New Roman"/>
                <w:sz w:val="24"/>
                <w:szCs w:val="24"/>
              </w:rPr>
              <w:t xml:space="preserve">ответ соответствует обсуждаемой тематике, студент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дает ответы</w:t>
            </w:r>
            <w:r w:rsidRPr="002D11D9">
              <w:rPr>
                <w:rFonts w:ascii="Times New Roman" w:hAnsi="Times New Roman" w:cs="Times New Roman"/>
                <w:sz w:val="24"/>
                <w:szCs w:val="24"/>
              </w:rPr>
              <w:t xml:space="preserve"> на дополнительные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56DB" w:rsidTr="008C56DB">
        <w:tc>
          <w:tcPr>
            <w:tcW w:w="1126" w:type="dxa"/>
          </w:tcPr>
          <w:p w:rsidR="008C56DB" w:rsidRPr="00F3312F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8C56DB" w:rsidRDefault="008C56DB" w:rsidP="008C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знание вопросов по обсуждаемой теме (ответ соответствует обсуждаемой тематике, но студент не может ответить на дополнительные вопросы)</w:t>
            </w:r>
          </w:p>
        </w:tc>
      </w:tr>
      <w:tr w:rsidR="008C56DB" w:rsidTr="008C56DB">
        <w:tc>
          <w:tcPr>
            <w:tcW w:w="1126" w:type="dxa"/>
          </w:tcPr>
          <w:p w:rsidR="008C56DB" w:rsidRPr="00F3312F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8C56DB" w:rsidRDefault="008C56DB" w:rsidP="008C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фрагментарных знаний по обсуждаемой теме (ответ содержит ошибки, некорректное употребление терминологии)</w:t>
            </w:r>
          </w:p>
        </w:tc>
      </w:tr>
      <w:tr w:rsidR="008C56DB" w:rsidTr="008C56DB">
        <w:tc>
          <w:tcPr>
            <w:tcW w:w="1126" w:type="dxa"/>
          </w:tcPr>
          <w:p w:rsidR="008C56DB" w:rsidRPr="00F3312F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8C56DB" w:rsidRDefault="008C56DB" w:rsidP="008C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отсутствие знаний по обсуждаемой теме (студент не дает ответы на вопросы, отказывается отвечать)</w:t>
            </w:r>
          </w:p>
        </w:tc>
      </w:tr>
      <w:bookmarkEnd w:id="1"/>
    </w:tbl>
    <w:p w:rsidR="008C56DB" w:rsidRDefault="008C56DB" w:rsidP="008C5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6DB" w:rsidRPr="00110DC9" w:rsidRDefault="008C56DB" w:rsidP="008C5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6DB" w:rsidRPr="00564DB6" w:rsidRDefault="008C56DB" w:rsidP="008C5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DB6">
        <w:rPr>
          <w:rFonts w:ascii="Times New Roman" w:hAnsi="Times New Roman" w:cs="Times New Roman"/>
          <w:b/>
          <w:sz w:val="24"/>
          <w:szCs w:val="24"/>
        </w:rPr>
        <w:t xml:space="preserve">5.3. </w:t>
      </w:r>
      <w:proofErr w:type="spellStart"/>
      <w:r w:rsidRPr="00564DB6">
        <w:rPr>
          <w:rFonts w:ascii="Times New Roman" w:hAnsi="Times New Roman" w:cs="Times New Roman"/>
          <w:b/>
          <w:sz w:val="24"/>
          <w:szCs w:val="24"/>
        </w:rPr>
        <w:t>Разноуровневые</w:t>
      </w:r>
      <w:proofErr w:type="spellEnd"/>
      <w:r w:rsidRPr="00564DB6">
        <w:rPr>
          <w:rFonts w:ascii="Times New Roman" w:hAnsi="Times New Roman" w:cs="Times New Roman"/>
          <w:b/>
          <w:sz w:val="24"/>
          <w:szCs w:val="24"/>
        </w:rPr>
        <w:t xml:space="preserve"> задачи и задания, по следующим темам:</w:t>
      </w:r>
    </w:p>
    <w:p w:rsidR="008C56DB" w:rsidRDefault="008C56DB" w:rsidP="008C5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5E7" w:rsidRPr="003A65E7" w:rsidRDefault="003A65E7" w:rsidP="003A65E7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3A65E7">
        <w:rPr>
          <w:rFonts w:ascii="Times New Roman" w:hAnsi="Times New Roman" w:cs="Times New Roman"/>
          <w:sz w:val="24"/>
          <w:szCs w:val="24"/>
        </w:rPr>
        <w:t>Граждане как субъекты гражданских правоотношений</w:t>
      </w:r>
    </w:p>
    <w:p w:rsidR="003A65E7" w:rsidRPr="003A65E7" w:rsidRDefault="003A65E7" w:rsidP="003A65E7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3A65E7">
        <w:rPr>
          <w:rFonts w:ascii="Times New Roman" w:hAnsi="Times New Roman" w:cs="Times New Roman"/>
          <w:sz w:val="24"/>
          <w:szCs w:val="24"/>
        </w:rPr>
        <w:t>Общие положения о юридических лицах</w:t>
      </w:r>
    </w:p>
    <w:p w:rsidR="003A65E7" w:rsidRPr="003A65E7" w:rsidRDefault="003A65E7" w:rsidP="003A65E7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3A65E7">
        <w:rPr>
          <w:rFonts w:ascii="Times New Roman" w:hAnsi="Times New Roman" w:cs="Times New Roman"/>
          <w:bCs/>
          <w:sz w:val="24"/>
          <w:szCs w:val="24"/>
        </w:rPr>
        <w:t>Сделки. Недействительность сделок.</w:t>
      </w:r>
    </w:p>
    <w:p w:rsidR="003A65E7" w:rsidRPr="003A65E7" w:rsidRDefault="003A65E7" w:rsidP="003A65E7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3A65E7">
        <w:rPr>
          <w:rFonts w:ascii="Times New Roman" w:hAnsi="Times New Roman" w:cs="Times New Roman"/>
          <w:bCs/>
          <w:sz w:val="24"/>
          <w:szCs w:val="24"/>
        </w:rPr>
        <w:t>Гражданско-правовая ответственность, ее условия и размер</w:t>
      </w:r>
    </w:p>
    <w:p w:rsidR="003A65E7" w:rsidRPr="003A65E7" w:rsidRDefault="003A65E7" w:rsidP="003A65E7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3A65E7">
        <w:rPr>
          <w:rFonts w:ascii="Times New Roman" w:hAnsi="Times New Roman" w:cs="Times New Roman"/>
          <w:sz w:val="24"/>
          <w:szCs w:val="24"/>
        </w:rPr>
        <w:t>Сроки в гражданском праве. Представительство. Доверенность</w:t>
      </w:r>
    </w:p>
    <w:p w:rsidR="003A65E7" w:rsidRPr="003A65E7" w:rsidRDefault="003A65E7" w:rsidP="003A65E7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3A65E7">
        <w:rPr>
          <w:rFonts w:ascii="Times New Roman" w:hAnsi="Times New Roman" w:cs="Times New Roman"/>
          <w:sz w:val="24"/>
          <w:szCs w:val="24"/>
        </w:rPr>
        <w:t xml:space="preserve">Способы (основания) приобретения и прекращения права собственности </w:t>
      </w:r>
    </w:p>
    <w:p w:rsidR="003A65E7" w:rsidRPr="003A65E7" w:rsidRDefault="003A65E7" w:rsidP="003A65E7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3A65E7">
        <w:rPr>
          <w:rFonts w:ascii="Times New Roman" w:hAnsi="Times New Roman" w:cs="Times New Roman"/>
          <w:sz w:val="24"/>
          <w:szCs w:val="24"/>
        </w:rPr>
        <w:t>Правовой режим общей собственности</w:t>
      </w:r>
    </w:p>
    <w:p w:rsidR="003A65E7" w:rsidRPr="003A65E7" w:rsidRDefault="003A65E7" w:rsidP="003A65E7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3A65E7">
        <w:rPr>
          <w:rFonts w:ascii="Times New Roman" w:hAnsi="Times New Roman" w:cs="Times New Roman"/>
          <w:sz w:val="24"/>
          <w:szCs w:val="24"/>
        </w:rPr>
        <w:t>Защита права собственности и иных вещных прав</w:t>
      </w:r>
    </w:p>
    <w:p w:rsidR="003A65E7" w:rsidRPr="003A65E7" w:rsidRDefault="003A65E7" w:rsidP="003A65E7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3A65E7">
        <w:rPr>
          <w:rFonts w:ascii="Times New Roman" w:hAnsi="Times New Roman" w:cs="Times New Roman"/>
          <w:sz w:val="24"/>
          <w:szCs w:val="24"/>
        </w:rPr>
        <w:t>Наследование по завещанию и по закону</w:t>
      </w:r>
    </w:p>
    <w:p w:rsidR="003A65E7" w:rsidRPr="003A65E7" w:rsidRDefault="003A65E7" w:rsidP="003A65E7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3A65E7">
        <w:rPr>
          <w:rFonts w:ascii="Times New Roman" w:hAnsi="Times New Roman" w:cs="Times New Roman"/>
          <w:sz w:val="24"/>
          <w:szCs w:val="24"/>
        </w:rPr>
        <w:t>Принятие наследства. Оформление наследственных прав</w:t>
      </w:r>
    </w:p>
    <w:p w:rsidR="008C56DB" w:rsidRDefault="008C56DB" w:rsidP="008C5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6DB" w:rsidRDefault="008C56DB" w:rsidP="008C56DB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8C56DB" w:rsidRPr="00C22983" w:rsidRDefault="008C56DB" w:rsidP="008C5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задачи и задания представляют собой учебно-практические задачи по развитию способностей к </w:t>
      </w:r>
      <w:r w:rsidR="00783E31">
        <w:rPr>
          <w:rFonts w:ascii="Times New Roman" w:hAnsi="Times New Roman" w:cs="Times New Roman"/>
          <w:sz w:val="24"/>
          <w:szCs w:val="24"/>
        </w:rPr>
        <w:t xml:space="preserve">толкованию нормы права, анализу судебной (арбитражной) практики, с целью применения результатов по отношению к конкретной жизненной ситуации (юридическому спору).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состав заданий и задач входят материалы опубликованной практики судов общей юрисдикции и арбитражных судов по конкретным спорам, </w:t>
      </w:r>
      <w:r w:rsidR="00783E31">
        <w:rPr>
          <w:rFonts w:ascii="Times New Roman" w:hAnsi="Times New Roman" w:cs="Times New Roman"/>
          <w:sz w:val="24"/>
          <w:szCs w:val="24"/>
        </w:rPr>
        <w:t>кейсы-задачи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6DB" w:rsidRPr="00C22983" w:rsidRDefault="008C56DB" w:rsidP="008C56DB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983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C56DB" w:rsidTr="008C56DB">
        <w:tc>
          <w:tcPr>
            <w:tcW w:w="1126" w:type="dxa"/>
          </w:tcPr>
          <w:p w:rsidR="008C56DB" w:rsidRPr="00F3312F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C56DB" w:rsidRPr="00F3312F" w:rsidRDefault="008C56DB" w:rsidP="008C5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C56DB" w:rsidRPr="00F3312F" w:rsidRDefault="008C56DB" w:rsidP="008C5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8C56DB" w:rsidTr="008C56DB">
        <w:tc>
          <w:tcPr>
            <w:tcW w:w="1126" w:type="dxa"/>
          </w:tcPr>
          <w:p w:rsidR="008C56DB" w:rsidRPr="00F3312F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783E31" w:rsidRPr="0084698B" w:rsidRDefault="00783E31" w:rsidP="00783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98B">
              <w:rPr>
                <w:rFonts w:ascii="Times New Roman" w:hAnsi="Times New Roman"/>
                <w:sz w:val="24"/>
                <w:szCs w:val="24"/>
              </w:rPr>
              <w:t>Студент  верно</w:t>
            </w:r>
            <w:proofErr w:type="gramEnd"/>
            <w:r w:rsidRPr="0084698B">
              <w:rPr>
                <w:rFonts w:ascii="Times New Roman" w:hAnsi="Times New Roman"/>
                <w:sz w:val="24"/>
                <w:szCs w:val="24"/>
              </w:rPr>
              <w:t xml:space="preserve"> установил все значимые обстоятельства казуса, сделан юридически значимый вывод и представлено решение казуса на основании применения норм гражданского законодательства и судебной практики.</w:t>
            </w:r>
          </w:p>
          <w:p w:rsidR="008C56DB" w:rsidRPr="0084698B" w:rsidRDefault="008C56DB" w:rsidP="008C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DB" w:rsidTr="008C56DB">
        <w:tc>
          <w:tcPr>
            <w:tcW w:w="1126" w:type="dxa"/>
          </w:tcPr>
          <w:p w:rsidR="008C56DB" w:rsidRPr="00F3312F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8C56DB" w:rsidRPr="0084698B" w:rsidRDefault="00783E31" w:rsidP="00846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98B">
              <w:rPr>
                <w:rFonts w:ascii="Times New Roman" w:hAnsi="Times New Roman"/>
                <w:sz w:val="24"/>
                <w:szCs w:val="24"/>
              </w:rPr>
              <w:t>Студент  верно</w:t>
            </w:r>
            <w:proofErr w:type="gramEnd"/>
            <w:r w:rsidRPr="0084698B">
              <w:rPr>
                <w:rFonts w:ascii="Times New Roman" w:hAnsi="Times New Roman"/>
                <w:sz w:val="24"/>
                <w:szCs w:val="24"/>
              </w:rPr>
              <w:t xml:space="preserve"> установил не все значимые обстоятельства казуса, сделан юридически значимый вывод и представ</w:t>
            </w:r>
            <w:r w:rsidR="0084698B" w:rsidRPr="0084698B">
              <w:rPr>
                <w:rFonts w:ascii="Times New Roman" w:hAnsi="Times New Roman"/>
                <w:sz w:val="24"/>
                <w:szCs w:val="24"/>
              </w:rPr>
              <w:t>ил</w:t>
            </w:r>
            <w:r w:rsidRPr="0084698B">
              <w:rPr>
                <w:rFonts w:ascii="Times New Roman" w:hAnsi="Times New Roman"/>
                <w:sz w:val="24"/>
                <w:szCs w:val="24"/>
              </w:rPr>
              <w:t xml:space="preserve"> решение казуса на основании применения норм гражданского законодательства</w:t>
            </w:r>
            <w:r w:rsidR="0084698B" w:rsidRPr="0084698B">
              <w:rPr>
                <w:rFonts w:ascii="Times New Roman" w:hAnsi="Times New Roman"/>
                <w:sz w:val="24"/>
                <w:szCs w:val="24"/>
              </w:rPr>
              <w:t>, не сославшись на материалы правоприменительной практики</w:t>
            </w:r>
          </w:p>
        </w:tc>
      </w:tr>
      <w:tr w:rsidR="008C56DB" w:rsidTr="008C56DB">
        <w:tc>
          <w:tcPr>
            <w:tcW w:w="1126" w:type="dxa"/>
          </w:tcPr>
          <w:p w:rsidR="008C56DB" w:rsidRPr="00F3312F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8C56DB" w:rsidRPr="0084698B" w:rsidRDefault="0084698B" w:rsidP="00846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98B">
              <w:rPr>
                <w:rFonts w:ascii="Times New Roman" w:hAnsi="Times New Roman"/>
                <w:sz w:val="24"/>
                <w:szCs w:val="24"/>
              </w:rPr>
              <w:t xml:space="preserve">Студент  верно установил все значимые обстоятельства казуса, сделан юридически значимый вывод, однако не нашел  нормы материального права, обосновывающие выводы. </w:t>
            </w:r>
          </w:p>
        </w:tc>
      </w:tr>
      <w:tr w:rsidR="008C56DB" w:rsidTr="008C56DB">
        <w:tc>
          <w:tcPr>
            <w:tcW w:w="1126" w:type="dxa"/>
          </w:tcPr>
          <w:p w:rsidR="008C56DB" w:rsidRPr="00F3312F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C56DB" w:rsidRDefault="008C56DB" w:rsidP="008C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84698B" w:rsidRPr="0084698B" w:rsidRDefault="0084698B" w:rsidP="008469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98B">
              <w:rPr>
                <w:rFonts w:ascii="Times New Roman" w:hAnsi="Times New Roman"/>
                <w:sz w:val="24"/>
                <w:szCs w:val="24"/>
              </w:rPr>
              <w:t xml:space="preserve">Студент, не разрешил юридический казус либо неверно сделал выводы и (или) истолковал положения гражданского законодательства применительно </w:t>
            </w:r>
            <w:proofErr w:type="gramStart"/>
            <w:r w:rsidRPr="0084698B">
              <w:rPr>
                <w:rFonts w:ascii="Times New Roman" w:hAnsi="Times New Roman"/>
                <w:sz w:val="24"/>
                <w:szCs w:val="24"/>
              </w:rPr>
              <w:t>у обстоятельствам</w:t>
            </w:r>
            <w:proofErr w:type="gramEnd"/>
            <w:r w:rsidRPr="0084698B">
              <w:rPr>
                <w:rFonts w:ascii="Times New Roman" w:hAnsi="Times New Roman"/>
                <w:sz w:val="24"/>
                <w:szCs w:val="24"/>
              </w:rPr>
              <w:t>, описанным в юридическом казусе.</w:t>
            </w:r>
          </w:p>
          <w:p w:rsidR="008C56DB" w:rsidRPr="0084698B" w:rsidRDefault="008C56DB" w:rsidP="008C5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6DB" w:rsidRDefault="008C56DB" w:rsidP="008C5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6DB" w:rsidRDefault="008C56DB" w:rsidP="008C5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6DB" w:rsidRDefault="008C56DB" w:rsidP="008C5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5.4. Кейс-задачи, </w:t>
      </w:r>
      <w:r w:rsidRPr="007A4CBF">
        <w:rPr>
          <w:rFonts w:ascii="Times New Roman" w:hAnsi="Times New Roman" w:cs="Times New Roman"/>
          <w:b/>
          <w:sz w:val="24"/>
          <w:szCs w:val="24"/>
        </w:rPr>
        <w:t>по следующим темам:</w:t>
      </w:r>
    </w:p>
    <w:p w:rsidR="008C56DB" w:rsidRDefault="008C56DB" w:rsidP="008C5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56" w:rsidRPr="00A8188F" w:rsidRDefault="003C0956" w:rsidP="00A8188F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8188F">
        <w:rPr>
          <w:rFonts w:ascii="Times New Roman" w:hAnsi="Times New Roman" w:cs="Times New Roman"/>
          <w:sz w:val="24"/>
          <w:szCs w:val="24"/>
        </w:rPr>
        <w:t>Споры, вытекающие из признания гражданина недееспособным/</w:t>
      </w:r>
      <w:proofErr w:type="spellStart"/>
      <w:r w:rsidRPr="00A8188F">
        <w:rPr>
          <w:rFonts w:ascii="Times New Roman" w:hAnsi="Times New Roman" w:cs="Times New Roman"/>
          <w:sz w:val="24"/>
          <w:szCs w:val="24"/>
        </w:rPr>
        <w:t>ограниченнодееспособным</w:t>
      </w:r>
      <w:proofErr w:type="spellEnd"/>
    </w:p>
    <w:p w:rsidR="003C0956" w:rsidRPr="00A8188F" w:rsidRDefault="003C0956" w:rsidP="00A8188F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8188F">
        <w:rPr>
          <w:rFonts w:ascii="Times New Roman" w:hAnsi="Times New Roman" w:cs="Times New Roman"/>
          <w:bCs/>
          <w:sz w:val="24"/>
          <w:szCs w:val="24"/>
        </w:rPr>
        <w:t>Споры о защите нематериальных благ</w:t>
      </w:r>
    </w:p>
    <w:p w:rsidR="003C0956" w:rsidRPr="00A8188F" w:rsidRDefault="003C0956" w:rsidP="00A8188F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8188F">
        <w:rPr>
          <w:rFonts w:ascii="Times New Roman" w:hAnsi="Times New Roman" w:cs="Times New Roman"/>
          <w:bCs/>
          <w:sz w:val="24"/>
          <w:szCs w:val="24"/>
        </w:rPr>
        <w:t>Споры о признании сделок недействительными</w:t>
      </w:r>
    </w:p>
    <w:p w:rsidR="003C0956" w:rsidRPr="00A8188F" w:rsidRDefault="003C0956" w:rsidP="00A8188F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8188F">
        <w:rPr>
          <w:rFonts w:ascii="Times New Roman" w:hAnsi="Times New Roman" w:cs="Times New Roman"/>
          <w:bCs/>
          <w:sz w:val="24"/>
          <w:szCs w:val="24"/>
        </w:rPr>
        <w:t>Споры о возмещении убытков, взыскании неустойки</w:t>
      </w:r>
    </w:p>
    <w:p w:rsidR="003C0956" w:rsidRPr="00A8188F" w:rsidRDefault="003C0956" w:rsidP="00A8188F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8188F">
        <w:rPr>
          <w:rFonts w:ascii="Times New Roman" w:hAnsi="Times New Roman" w:cs="Times New Roman"/>
          <w:sz w:val="24"/>
          <w:szCs w:val="24"/>
        </w:rPr>
        <w:t xml:space="preserve">Споры, связанные с оспариванием права собственности </w:t>
      </w:r>
    </w:p>
    <w:p w:rsidR="003C0956" w:rsidRPr="00A8188F" w:rsidRDefault="003C0956" w:rsidP="00A8188F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8188F">
        <w:rPr>
          <w:rFonts w:ascii="Times New Roman" w:hAnsi="Times New Roman" w:cs="Times New Roman"/>
          <w:sz w:val="24"/>
          <w:szCs w:val="24"/>
        </w:rPr>
        <w:t>Споры. Связанные с защитой права собственности и иных вещных прав</w:t>
      </w:r>
    </w:p>
    <w:p w:rsidR="003C0956" w:rsidRPr="00A8188F" w:rsidRDefault="003C0956" w:rsidP="00A8188F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8188F">
        <w:rPr>
          <w:rFonts w:ascii="Times New Roman" w:hAnsi="Times New Roman" w:cs="Times New Roman"/>
          <w:sz w:val="24"/>
          <w:szCs w:val="24"/>
        </w:rPr>
        <w:t>Наследственные споры</w:t>
      </w:r>
    </w:p>
    <w:p w:rsidR="008C56DB" w:rsidRDefault="008C56DB" w:rsidP="003C0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6DB" w:rsidRDefault="008C56DB" w:rsidP="008C56DB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3C0956" w:rsidRPr="00117B87" w:rsidRDefault="003C0956" w:rsidP="00117B87">
      <w:pPr>
        <w:spacing w:after="0" w:line="240" w:lineRule="auto"/>
        <w:ind w:firstLine="709"/>
        <w:jc w:val="both"/>
        <w:rPr>
          <w:sz w:val="24"/>
          <w:szCs w:val="24"/>
        </w:rPr>
      </w:pPr>
      <w:r w:rsidRPr="00117B87">
        <w:rPr>
          <w:rFonts w:ascii="Times New Roman" w:hAnsi="Times New Roman" w:cs="Times New Roman"/>
          <w:sz w:val="24"/>
          <w:szCs w:val="24"/>
        </w:rPr>
        <w:t>Учебная группа преподавателем делится на три группы (9 человек в группе). Каждой команде, преподавателем, дается фабула дела, представляющая собой конкретный юридический спор. Юридический спор должен быть разрешён в судебном порядке на практическом занятии.</w:t>
      </w:r>
    </w:p>
    <w:p w:rsidR="003C0956" w:rsidRPr="00117B87" w:rsidRDefault="003C0956" w:rsidP="00117B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B87">
        <w:rPr>
          <w:rFonts w:ascii="Times New Roman" w:hAnsi="Times New Roman" w:cs="Times New Roman"/>
          <w:sz w:val="24"/>
          <w:szCs w:val="24"/>
        </w:rPr>
        <w:t>Команда определяет роли основных участников (судья, истец, ответчик,) и вспомогательных лиц (свидетели, эксперты, специалисты, представители, адвокаты) путем самостоятельной выборки в ходе обсуждения/назначается преподавателем. Каждый участник судебного спора при содействии остальных членов команды разрабатывает процессуальные и правовые документы, обосновывающие правовую позицию по делу. Предварительно преподавателем озвучиваются этапы судебного разбирательства.</w:t>
      </w:r>
    </w:p>
    <w:p w:rsidR="003C0956" w:rsidRPr="00117B87" w:rsidRDefault="003C0956" w:rsidP="00117B87">
      <w:pPr>
        <w:spacing w:after="0" w:line="240" w:lineRule="auto"/>
        <w:ind w:firstLine="709"/>
        <w:jc w:val="both"/>
        <w:rPr>
          <w:sz w:val="24"/>
          <w:szCs w:val="24"/>
        </w:rPr>
      </w:pPr>
      <w:r w:rsidRPr="00117B87">
        <w:rPr>
          <w:rFonts w:ascii="Times New Roman" w:hAnsi="Times New Roman" w:cs="Times New Roman"/>
          <w:sz w:val="24"/>
          <w:szCs w:val="24"/>
        </w:rPr>
        <w:t>Проведение судебного разбирательства</w:t>
      </w:r>
      <w:r w:rsidRPr="00117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B87">
        <w:rPr>
          <w:rFonts w:ascii="Times New Roman" w:hAnsi="Times New Roman" w:cs="Times New Roman"/>
          <w:sz w:val="24"/>
          <w:szCs w:val="24"/>
        </w:rPr>
        <w:t xml:space="preserve">по существу спора с участием (выступлением) всех лиц, участвующих в деле, представлением правовых и процессуальных документов, заслушиванием свидетелей и т.п. Каждая из трех команд последовательно разыгрывает судебное разбирательство. По инициативе преподавателя, из числа студентов, не принимающих конкретное ролевое участие в судебном разбирательстве, могут быть избраны присяжные заседатели (до 6 лиц), включая председателя, которые наблюдают за судебным процессом каждой из команд и </w:t>
      </w:r>
      <w:r w:rsidRPr="00117B87">
        <w:rPr>
          <w:rFonts w:ascii="Times New Roman" w:hAnsi="Times New Roman" w:cs="Times New Roman"/>
          <w:sz w:val="24"/>
          <w:szCs w:val="24"/>
        </w:rPr>
        <w:lastRenderedPageBreak/>
        <w:t>оценивают достаточность и достоверность представленных доказательств, красноречивость, владение навыками ораторского искусства</w:t>
      </w:r>
    </w:p>
    <w:p w:rsidR="008C56DB" w:rsidRPr="00C22983" w:rsidRDefault="008C56DB" w:rsidP="008C5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77" w:type="dxa"/>
        <w:tblLayout w:type="fixed"/>
        <w:tblLook w:val="04A0" w:firstRow="1" w:lastRow="0" w:firstColumn="1" w:lastColumn="0" w:noHBand="0" w:noVBand="1"/>
      </w:tblPr>
      <w:tblGrid>
        <w:gridCol w:w="425"/>
        <w:gridCol w:w="6834"/>
        <w:gridCol w:w="3118"/>
      </w:tblGrid>
      <w:tr w:rsidR="00117B87" w:rsidRPr="00117B87" w:rsidTr="00117B87">
        <w:tc>
          <w:tcPr>
            <w:tcW w:w="425" w:type="dxa"/>
          </w:tcPr>
          <w:p w:rsidR="00117B87" w:rsidRPr="00117B87" w:rsidRDefault="00117B87" w:rsidP="00657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34" w:type="dxa"/>
          </w:tcPr>
          <w:p w:rsidR="00117B87" w:rsidRPr="00117B87" w:rsidRDefault="00117B87" w:rsidP="00117B87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8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118" w:type="dxa"/>
          </w:tcPr>
          <w:p w:rsidR="00117B87" w:rsidRPr="00117B87" w:rsidRDefault="00117B87" w:rsidP="00117B87">
            <w:pPr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87">
              <w:rPr>
                <w:rFonts w:ascii="Times New Roman" w:hAnsi="Times New Roman" w:cs="Times New Roman"/>
                <w:b/>
                <w:sz w:val="24"/>
                <w:szCs w:val="24"/>
              </w:rPr>
              <w:t>Общее число баллов за критерий оценки (10 баллов)</w:t>
            </w:r>
          </w:p>
        </w:tc>
      </w:tr>
      <w:tr w:rsidR="00117B87" w:rsidRPr="00117B87" w:rsidTr="00117B87">
        <w:tc>
          <w:tcPr>
            <w:tcW w:w="425" w:type="dxa"/>
          </w:tcPr>
          <w:p w:rsidR="00117B87" w:rsidRPr="00117B87" w:rsidRDefault="00117B87" w:rsidP="00117B8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117B87" w:rsidRPr="00117B87" w:rsidRDefault="00117B87" w:rsidP="00117B87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17B87">
              <w:rPr>
                <w:rFonts w:ascii="Times New Roman" w:hAnsi="Times New Roman" w:cs="Times New Roman"/>
                <w:sz w:val="24"/>
                <w:szCs w:val="24"/>
              </w:rPr>
              <w:t>Подготовка сопровождающих процессуальных и правовых документов (исковое заявление, отзыв, доказательственные документы в обоснование правовой позиции)</w:t>
            </w:r>
          </w:p>
        </w:tc>
        <w:tc>
          <w:tcPr>
            <w:tcW w:w="3118" w:type="dxa"/>
          </w:tcPr>
          <w:p w:rsidR="00117B87" w:rsidRPr="00117B87" w:rsidRDefault="00117B87" w:rsidP="00117B87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17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B87" w:rsidRPr="00117B87" w:rsidTr="00117B87">
        <w:tc>
          <w:tcPr>
            <w:tcW w:w="425" w:type="dxa"/>
          </w:tcPr>
          <w:p w:rsidR="00117B87" w:rsidRPr="00117B87" w:rsidRDefault="00117B87" w:rsidP="00117B8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117B87" w:rsidRPr="00117B87" w:rsidRDefault="00117B87" w:rsidP="00117B87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17B87">
              <w:rPr>
                <w:rFonts w:ascii="Times New Roman" w:hAnsi="Times New Roman" w:cs="Times New Roman"/>
                <w:sz w:val="24"/>
                <w:szCs w:val="24"/>
              </w:rPr>
              <w:t>Соблюдение процедуры судебного разбирательство по ролям из числа основных участников (судья, истец, ответчик, представитель, адвокат)</w:t>
            </w:r>
          </w:p>
        </w:tc>
        <w:tc>
          <w:tcPr>
            <w:tcW w:w="3118" w:type="dxa"/>
          </w:tcPr>
          <w:p w:rsidR="00117B87" w:rsidRPr="00117B87" w:rsidRDefault="00117B87" w:rsidP="00117B87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17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B87" w:rsidRPr="00117B87" w:rsidTr="00117B87">
        <w:tc>
          <w:tcPr>
            <w:tcW w:w="425" w:type="dxa"/>
          </w:tcPr>
          <w:p w:rsidR="00117B87" w:rsidRPr="00117B87" w:rsidRDefault="00117B87" w:rsidP="00117B8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117B87" w:rsidRPr="00117B87" w:rsidRDefault="00117B87" w:rsidP="00117B87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17B8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процедуры судебного разбирательство по ролям из числа вспомогательных участников (свидетели, эксперты, </w:t>
            </w:r>
            <w:proofErr w:type="spellStart"/>
            <w:r w:rsidRPr="00117B8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117B87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муниципальные органы и др.)</w:t>
            </w:r>
          </w:p>
        </w:tc>
        <w:tc>
          <w:tcPr>
            <w:tcW w:w="3118" w:type="dxa"/>
          </w:tcPr>
          <w:p w:rsidR="00117B87" w:rsidRPr="00117B87" w:rsidRDefault="00117B87" w:rsidP="00117B87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17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B87" w:rsidRPr="00117B87" w:rsidTr="00117B87">
        <w:tc>
          <w:tcPr>
            <w:tcW w:w="425" w:type="dxa"/>
          </w:tcPr>
          <w:p w:rsidR="00117B87" w:rsidRPr="00117B87" w:rsidRDefault="00117B87" w:rsidP="00117B8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117B87" w:rsidRPr="00117B87" w:rsidRDefault="00117B87" w:rsidP="00117B87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17B8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применение норм материального права для разрешения спора </w:t>
            </w:r>
          </w:p>
        </w:tc>
        <w:tc>
          <w:tcPr>
            <w:tcW w:w="3118" w:type="dxa"/>
          </w:tcPr>
          <w:p w:rsidR="00117B87" w:rsidRPr="00117B87" w:rsidRDefault="00117B87" w:rsidP="00117B87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17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C56DB" w:rsidRDefault="008C56DB" w:rsidP="008C56DB">
      <w:pPr>
        <w:rPr>
          <w:rFonts w:ascii="Times New Roman" w:hAnsi="Times New Roman" w:cs="Times New Roman"/>
          <w:sz w:val="24"/>
          <w:szCs w:val="24"/>
        </w:rPr>
      </w:pPr>
    </w:p>
    <w:p w:rsidR="00324FE6" w:rsidRDefault="00324FE6"/>
    <w:sectPr w:rsidR="00324FE6" w:rsidSect="008C56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518"/>
    <w:multiLevelType w:val="hybridMultilevel"/>
    <w:tmpl w:val="2252295E"/>
    <w:lvl w:ilvl="0" w:tplc="E2D0EA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73349"/>
    <w:multiLevelType w:val="hybridMultilevel"/>
    <w:tmpl w:val="C9E637EC"/>
    <w:lvl w:ilvl="0" w:tplc="E2D0EA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E067D"/>
    <w:multiLevelType w:val="hybridMultilevel"/>
    <w:tmpl w:val="2A404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DF1296"/>
    <w:multiLevelType w:val="hybridMultilevel"/>
    <w:tmpl w:val="91C0F22C"/>
    <w:lvl w:ilvl="0" w:tplc="E2D0EA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55088"/>
    <w:multiLevelType w:val="hybridMultilevel"/>
    <w:tmpl w:val="7264C310"/>
    <w:lvl w:ilvl="0" w:tplc="E2D0EA8E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6DB"/>
    <w:rsid w:val="000553E1"/>
    <w:rsid w:val="000900B0"/>
    <w:rsid w:val="00096376"/>
    <w:rsid w:val="00117B87"/>
    <w:rsid w:val="001A7461"/>
    <w:rsid w:val="00324FE6"/>
    <w:rsid w:val="00376578"/>
    <w:rsid w:val="003A65E7"/>
    <w:rsid w:val="003C0956"/>
    <w:rsid w:val="00451F04"/>
    <w:rsid w:val="005E18E3"/>
    <w:rsid w:val="006A63F6"/>
    <w:rsid w:val="007301D3"/>
    <w:rsid w:val="00783E31"/>
    <w:rsid w:val="0084698B"/>
    <w:rsid w:val="00877308"/>
    <w:rsid w:val="0089500C"/>
    <w:rsid w:val="008C56DB"/>
    <w:rsid w:val="009050BD"/>
    <w:rsid w:val="00A65E57"/>
    <w:rsid w:val="00A8188F"/>
    <w:rsid w:val="00B9760F"/>
    <w:rsid w:val="00DB2F6C"/>
    <w:rsid w:val="00E9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861B0C-E531-40DF-AD32-371935EF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6D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C5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C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6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56DB"/>
  </w:style>
  <w:style w:type="paragraph" w:styleId="a7">
    <w:name w:val="footer"/>
    <w:basedOn w:val="a"/>
    <w:link w:val="a8"/>
    <w:uiPriority w:val="99"/>
    <w:unhideWhenUsed/>
    <w:rsid w:val="008C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6DB"/>
  </w:style>
  <w:style w:type="paragraph" w:styleId="a9">
    <w:name w:val="footnote text"/>
    <w:basedOn w:val="a"/>
    <w:link w:val="aa"/>
    <w:uiPriority w:val="99"/>
    <w:semiHidden/>
    <w:unhideWhenUsed/>
    <w:rsid w:val="008C56D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C56D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C56D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C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56DB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8C5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ya.Vronskaya@vv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23</Pages>
  <Words>5879</Words>
  <Characters>33515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Вронская Мария</cp:lastModifiedBy>
  <cp:revision>14</cp:revision>
  <dcterms:created xsi:type="dcterms:W3CDTF">2017-05-14T08:54:00Z</dcterms:created>
  <dcterms:modified xsi:type="dcterms:W3CDTF">2017-05-22T05:16:00Z</dcterms:modified>
</cp:coreProperties>
</file>