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AD" w:rsidRPr="009125CA" w:rsidRDefault="001D40AD" w:rsidP="001D40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25CA">
        <w:rPr>
          <w:rFonts w:ascii="Times New Roman" w:hAnsi="Times New Roman"/>
          <w:sz w:val="24"/>
          <w:szCs w:val="24"/>
        </w:rPr>
        <w:t>Приложение</w:t>
      </w:r>
    </w:p>
    <w:p w:rsidR="001D40AD" w:rsidRPr="009125CA" w:rsidRDefault="001D40AD" w:rsidP="001D40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25CA">
        <w:rPr>
          <w:rFonts w:ascii="Times New Roman" w:hAnsi="Times New Roman"/>
          <w:sz w:val="24"/>
          <w:szCs w:val="24"/>
        </w:rPr>
        <w:t xml:space="preserve">к рабочей программе дисциплины </w:t>
      </w:r>
    </w:p>
    <w:p w:rsidR="001D40AD" w:rsidRPr="009125CA" w:rsidRDefault="001D40AD" w:rsidP="001D40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«Реферирование модуль 2</w:t>
      </w:r>
      <w:r w:rsidRPr="009125CA">
        <w:rPr>
          <w:rFonts w:ascii="Times New Roman" w:hAnsi="Times New Roman"/>
          <w:sz w:val="24"/>
          <w:szCs w:val="24"/>
        </w:rPr>
        <w:t>»</w:t>
      </w:r>
    </w:p>
    <w:p w:rsidR="001D40AD" w:rsidRPr="001D40AD" w:rsidRDefault="001D40AD" w:rsidP="001D40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F1F">
        <w:rPr>
          <w:rFonts w:ascii="Times New Roman" w:hAnsi="Times New Roman"/>
          <w:sz w:val="28"/>
          <w:szCs w:val="28"/>
        </w:rPr>
        <w:t>КАФЕДРА РУССКОГО ЯЗЫКА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97420E" w:rsidRDefault="0097420E" w:rsidP="0097420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97420E" w:rsidRPr="0097420E" w:rsidRDefault="0097420E" w:rsidP="0097420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97420E">
        <w:rPr>
          <w:rFonts w:ascii="Times New Roman" w:hAnsi="Times New Roman"/>
          <w:sz w:val="32"/>
          <w:szCs w:val="24"/>
        </w:rPr>
        <w:t>РЕФЕРИРОВАНИЕ МОДУЛЬ 2</w:t>
      </w:r>
    </w:p>
    <w:p w:rsidR="007F7F1F" w:rsidRPr="00D471BC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D471BC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1BC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7716EF" w:rsidRPr="00994137" w:rsidRDefault="007716EF" w:rsidP="007716EF">
      <w:pPr>
        <w:pStyle w:val="a6"/>
        <w:jc w:val="center"/>
        <w:rPr>
          <w:rFonts w:eastAsia="Calibri"/>
          <w:sz w:val="28"/>
          <w:lang w:eastAsia="en-US"/>
        </w:rPr>
      </w:pPr>
    </w:p>
    <w:p w:rsidR="007716EF" w:rsidRPr="007716EF" w:rsidRDefault="007716EF" w:rsidP="007716EF">
      <w:pPr>
        <w:pStyle w:val="a6"/>
        <w:jc w:val="center"/>
        <w:rPr>
          <w:rFonts w:eastAsia="Calibri"/>
          <w:lang w:eastAsia="en-US"/>
        </w:rPr>
      </w:pPr>
      <w:r w:rsidRPr="007716EF">
        <w:t>38.04.01 Экономика</w:t>
      </w:r>
    </w:p>
    <w:p w:rsidR="007716EF" w:rsidRPr="007716EF" w:rsidRDefault="007716EF" w:rsidP="007716EF">
      <w:pPr>
        <w:pStyle w:val="a6"/>
        <w:jc w:val="center"/>
      </w:pPr>
      <w:r w:rsidRPr="007716EF">
        <w:t xml:space="preserve">Международная экономика </w:t>
      </w:r>
    </w:p>
    <w:p w:rsidR="007716EF" w:rsidRPr="007716EF" w:rsidRDefault="007716EF" w:rsidP="007716EF">
      <w:pPr>
        <w:pStyle w:val="a6"/>
        <w:jc w:val="center"/>
        <w:rPr>
          <w:rFonts w:eastAsia="Calibri"/>
          <w:lang w:eastAsia="en-US"/>
        </w:rPr>
      </w:pPr>
      <w:r w:rsidRPr="007716EF">
        <w:t>(для иностранных граждан)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F7F1F" w:rsidRPr="007F7F1F" w:rsidRDefault="007F7F1F" w:rsidP="007F7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7F7F1F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7F7F1F" w:rsidRPr="007F7F1F" w:rsidRDefault="007F7F1F" w:rsidP="007F7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очная</w:t>
      </w: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E128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810354" w:rsidRDefault="007F7F1F" w:rsidP="007F7F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>Владивосток 2019</w:t>
      </w:r>
    </w:p>
    <w:p w:rsidR="007F7F1F" w:rsidRPr="00CB2A03" w:rsidRDefault="007F7F1F" w:rsidP="00CB2A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7F7F1F">
        <w:rPr>
          <w:rFonts w:ascii="Times New Roman" w:hAnsi="Times New Roman"/>
          <w:sz w:val="24"/>
        </w:rPr>
        <w:lastRenderedPageBreak/>
        <w:t xml:space="preserve">Фонд оценочных средств для проведения </w:t>
      </w: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текущего контроля и промежуточной </w:t>
      </w:r>
      <w:proofErr w:type="gramStart"/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>аттестации</w:t>
      </w:r>
      <w:proofErr w:type="gramEnd"/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F1F">
        <w:rPr>
          <w:rFonts w:ascii="Times New Roman" w:hAnsi="Times New Roman"/>
          <w:sz w:val="24"/>
        </w:rPr>
        <w:t xml:space="preserve">обучающихся по дисциплине (модулю) </w:t>
      </w:r>
      <w:r w:rsidR="00F452A5" w:rsidRPr="00434BDE">
        <w:rPr>
          <w:rFonts w:ascii="Times New Roman" w:hAnsi="Times New Roman"/>
          <w:sz w:val="24"/>
          <w:szCs w:val="24"/>
        </w:rPr>
        <w:t>«</w:t>
      </w:r>
      <w:r w:rsidR="0097420E">
        <w:rPr>
          <w:rFonts w:ascii="Times New Roman" w:hAnsi="Times New Roman"/>
          <w:sz w:val="24"/>
          <w:szCs w:val="24"/>
        </w:rPr>
        <w:t>Реферирование модуль 2</w:t>
      </w:r>
      <w:r w:rsidR="00F452A5" w:rsidRPr="00434BDE">
        <w:rPr>
          <w:rFonts w:ascii="Times New Roman" w:hAnsi="Times New Roman"/>
          <w:sz w:val="24"/>
          <w:szCs w:val="24"/>
        </w:rPr>
        <w:t xml:space="preserve">» </w:t>
      </w:r>
      <w:r w:rsidRPr="007F7F1F">
        <w:rPr>
          <w:rFonts w:ascii="Times New Roman" w:hAnsi="Times New Roman"/>
          <w:sz w:val="24"/>
        </w:rPr>
        <w:t xml:space="preserve">разработан в соответствии с требованиями ФГОС ВО по направлению подготовки </w:t>
      </w:r>
      <w:r w:rsidR="007716EF">
        <w:rPr>
          <w:rFonts w:ascii="Times New Roman" w:hAnsi="Times New Roman"/>
          <w:sz w:val="24"/>
          <w:szCs w:val="24"/>
        </w:rPr>
        <w:t>38.04.01 Экономика.</w:t>
      </w:r>
      <w:r w:rsidR="007716EF" w:rsidRPr="00254916">
        <w:rPr>
          <w:rFonts w:ascii="Times New Roman" w:hAnsi="Times New Roman"/>
          <w:sz w:val="24"/>
          <w:szCs w:val="24"/>
        </w:rPr>
        <w:t xml:space="preserve"> </w:t>
      </w:r>
      <w:r w:rsidR="007716EF">
        <w:rPr>
          <w:rFonts w:ascii="Times New Roman" w:hAnsi="Times New Roman"/>
          <w:sz w:val="24"/>
          <w:szCs w:val="24"/>
        </w:rPr>
        <w:t xml:space="preserve">Международная экономика </w:t>
      </w:r>
      <w:r w:rsidR="00F452A5">
        <w:rPr>
          <w:rFonts w:ascii="Times New Roman" w:hAnsi="Times New Roman"/>
          <w:sz w:val="24"/>
          <w:szCs w:val="24"/>
        </w:rPr>
        <w:t>(для иностранных граждан)  (уровень магистратуры</w:t>
      </w:r>
      <w:r w:rsidR="00F452A5" w:rsidRPr="00434BDE">
        <w:rPr>
          <w:rFonts w:ascii="Times New Roman" w:hAnsi="Times New Roman"/>
          <w:sz w:val="24"/>
          <w:szCs w:val="24"/>
        </w:rPr>
        <w:t>)</w:t>
      </w:r>
      <w:r w:rsidRPr="007F7F1F">
        <w:rPr>
          <w:rFonts w:ascii="Times New Roman" w:hAnsi="Times New Roman"/>
          <w:sz w:val="24"/>
          <w:szCs w:val="24"/>
        </w:rPr>
        <w:t xml:space="preserve"> </w:t>
      </w:r>
      <w:r w:rsidRPr="007F7F1F">
        <w:rPr>
          <w:rFonts w:ascii="Times New Roman" w:hAnsi="Times New Roman"/>
          <w:sz w:val="24"/>
        </w:rPr>
        <w:t xml:space="preserve">и </w:t>
      </w:r>
      <w:r w:rsidRPr="007F7F1F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F7F1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F7F1F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7F7F1F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7F7F1F">
        <w:rPr>
          <w:rFonts w:ascii="Times New Roman" w:hAnsi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7F7F1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F7F1F">
        <w:rPr>
          <w:rFonts w:ascii="Times New Roman" w:hAnsi="Times New Roman"/>
          <w:sz w:val="24"/>
          <w:szCs w:val="24"/>
        </w:rPr>
        <w:t xml:space="preserve"> России от 05 апреля 2017 г. N301).</w:t>
      </w:r>
    </w:p>
    <w:p w:rsidR="007F7F1F" w:rsidRP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7F7F1F" w:rsidRDefault="007F7F1F" w:rsidP="007F7F1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F7F1F">
        <w:rPr>
          <w:rFonts w:ascii="Times New Roman" w:hAnsi="Times New Roman"/>
          <w:sz w:val="24"/>
        </w:rPr>
        <w:t xml:space="preserve">Составитель: </w:t>
      </w:r>
    </w:p>
    <w:p w:rsidR="004C5802" w:rsidRPr="007F7F1F" w:rsidRDefault="004C5802" w:rsidP="007F7F1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4C5802" w:rsidRPr="004C5802" w:rsidRDefault="004C5802" w:rsidP="004C58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Коновалова Ю.О., канд.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>. наук, зав. кафедрой русского языка</w:t>
      </w:r>
      <w:r w:rsidRPr="004C5802">
        <w:rPr>
          <w:rFonts w:ascii="Times New Roman" w:hAnsi="Times New Roman"/>
          <w:sz w:val="24"/>
          <w:szCs w:val="24"/>
        </w:rPr>
        <w:t>,</w:t>
      </w:r>
      <w:r w:rsidRPr="004C5802">
        <w:rPr>
          <w:rFonts w:ascii="Arial" w:hAnsi="Arial" w:cs="Arial"/>
          <w:sz w:val="18"/>
          <w:szCs w:val="18"/>
          <w:shd w:val="clear" w:color="auto" w:fill="F6F6F6"/>
        </w:rPr>
        <w:t xml:space="preserve"> </w:t>
      </w:r>
      <w:r w:rsidRPr="004C580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</w:t>
      </w:r>
      <w:r w:rsidRPr="004C5802">
        <w:rPr>
          <w:rFonts w:ascii="Times New Roman" w:hAnsi="Times New Roman"/>
          <w:sz w:val="24"/>
          <w:szCs w:val="24"/>
          <w:shd w:val="clear" w:color="auto" w:fill="FFFFFF"/>
        </w:rPr>
        <w:t>uliya.konovalova@vvsu.ru</w:t>
      </w:r>
      <w:r w:rsidRPr="004C5802">
        <w:rPr>
          <w:rFonts w:ascii="Arial" w:hAnsi="Arial" w:cs="Arial"/>
          <w:sz w:val="18"/>
          <w:szCs w:val="18"/>
          <w:shd w:val="clear" w:color="auto" w:fill="F6F6F6"/>
        </w:rPr>
        <w:t xml:space="preserve">       </w:t>
      </w:r>
    </w:p>
    <w:p w:rsidR="00D471BC" w:rsidRPr="004C5802" w:rsidRDefault="00D471BC" w:rsidP="004C5802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C5802">
        <w:rPr>
          <w:rFonts w:ascii="Times New Roman" w:hAnsi="Times New Roman"/>
          <w:sz w:val="24"/>
        </w:rPr>
        <w:t xml:space="preserve">Антипова С.С., ст. преподаватель кафедры РЯЗ, </w:t>
      </w:r>
      <w:hyperlink r:id="rId9" w:history="1">
        <w:r w:rsidRPr="004C5802">
          <w:rPr>
            <w:rFonts w:ascii="Times New Roman" w:hAnsi="Times New Roman"/>
            <w:sz w:val="24"/>
            <w:szCs w:val="24"/>
            <w:shd w:val="clear" w:color="auto" w:fill="F6F6F6"/>
          </w:rPr>
          <w:t>Svetlana.Antipova03@vvsu.ru</w:t>
        </w:r>
      </w:hyperlink>
    </w:p>
    <w:p w:rsidR="007F7F1F" w:rsidRPr="007F7F1F" w:rsidRDefault="007F7F1F" w:rsidP="004C5802">
      <w:pPr>
        <w:spacing w:after="0" w:line="240" w:lineRule="auto"/>
        <w:rPr>
          <w:rFonts w:ascii="Times New Roman" w:hAnsi="Times New Roman"/>
          <w:sz w:val="24"/>
        </w:rPr>
      </w:pPr>
      <w:r w:rsidRPr="007F7F1F">
        <w:rPr>
          <w:rFonts w:ascii="Times New Roman" w:hAnsi="Times New Roman"/>
          <w:sz w:val="24"/>
        </w:rPr>
        <w:t>Утвержден на заседании кафедры русского языка от 15.05.2019 г., протокол № 11.</w:t>
      </w:r>
    </w:p>
    <w:p w:rsidR="007F7F1F" w:rsidRP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810354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810354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810354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810354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810354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810354" w:rsidRDefault="007F7F1F" w:rsidP="007F7F1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F7F1F" w:rsidRPr="00810354" w:rsidRDefault="007F7F1F" w:rsidP="007F7F1F">
      <w:pPr>
        <w:rPr>
          <w:rFonts w:ascii="Times New Roman" w:hAnsi="Times New Roman"/>
          <w:b/>
          <w:sz w:val="24"/>
        </w:rPr>
        <w:sectPr w:rsidR="007F7F1F" w:rsidRPr="00810354" w:rsidSect="00635DF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F7F1F" w:rsidRDefault="007F7F1F" w:rsidP="007F7F1F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7F7F1F" w:rsidRPr="008C5023" w:rsidRDefault="007F7F1F" w:rsidP="007F7F1F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9784"/>
        <w:gridCol w:w="1496"/>
      </w:tblGrid>
      <w:tr w:rsidR="007F7F1F" w:rsidRPr="009668E9" w:rsidTr="00635DF8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7F7F1F" w:rsidRPr="009668E9" w:rsidTr="00635DF8">
        <w:trPr>
          <w:trHeight w:val="605"/>
        </w:trPr>
        <w:tc>
          <w:tcPr>
            <w:tcW w:w="1457" w:type="pct"/>
            <w:vMerge/>
            <w:vAlign w:val="center"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464F" w:rsidRPr="009668E9" w:rsidTr="009E7A98">
        <w:trPr>
          <w:trHeight w:val="690"/>
        </w:trPr>
        <w:tc>
          <w:tcPr>
            <w:tcW w:w="1457" w:type="pct"/>
            <w:hideMark/>
          </w:tcPr>
          <w:p w:rsidR="0024464F" w:rsidRDefault="0024464F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24464F" w:rsidRDefault="0024464F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64F" w:rsidRPr="00BA10AA" w:rsidRDefault="0024464F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</w:tcPr>
          <w:p w:rsidR="0024464F" w:rsidRPr="00BA10AA" w:rsidRDefault="0024464F" w:rsidP="0024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Владеть способностью обобщать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470" w:type="pct"/>
          </w:tcPr>
          <w:p w:rsidR="0024464F" w:rsidRPr="00DE2938" w:rsidRDefault="00DE2938" w:rsidP="007F7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4464F" w:rsidRPr="009668E9" w:rsidTr="00635DF8">
        <w:trPr>
          <w:trHeight w:val="399"/>
        </w:trPr>
        <w:tc>
          <w:tcPr>
            <w:tcW w:w="1457" w:type="pct"/>
          </w:tcPr>
          <w:p w:rsidR="0024464F" w:rsidRPr="00EE6221" w:rsidRDefault="0024464F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1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073" w:type="pct"/>
          </w:tcPr>
          <w:p w:rsidR="0024464F" w:rsidRPr="00EE6221" w:rsidRDefault="0024464F" w:rsidP="0024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Владеть способностью предоставлять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проведенного исследования научному сообществу в виде статьи или доклада </w:t>
            </w:r>
          </w:p>
        </w:tc>
        <w:tc>
          <w:tcPr>
            <w:tcW w:w="470" w:type="pct"/>
          </w:tcPr>
          <w:p w:rsidR="0024464F" w:rsidRDefault="0024464F" w:rsidP="007F7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F7F1F" w:rsidRDefault="007F7F1F" w:rsidP="007F7F1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24464F" w:rsidRPr="00C75E3A" w:rsidRDefault="0024464F" w:rsidP="002446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5E3A">
        <w:rPr>
          <w:rFonts w:ascii="Times New Roman" w:hAnsi="Times New Roman"/>
          <w:b/>
          <w:i/>
          <w:sz w:val="24"/>
          <w:szCs w:val="24"/>
        </w:rPr>
        <w:t>ПК-1 Владение 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</w:r>
    </w:p>
    <w:p w:rsidR="0024464F" w:rsidRPr="00640AF2" w:rsidRDefault="0024464F" w:rsidP="0024464F">
      <w:pPr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24464F" w:rsidRPr="00D02CC8" w:rsidTr="0024464F">
        <w:trPr>
          <w:trHeight w:val="631"/>
        </w:trPr>
        <w:tc>
          <w:tcPr>
            <w:tcW w:w="3417" w:type="pct"/>
            <w:gridSpan w:val="2"/>
          </w:tcPr>
          <w:p w:rsidR="0024464F" w:rsidRPr="00D02CC8" w:rsidRDefault="0024464F" w:rsidP="0024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24464F" w:rsidRPr="00D02CC8" w:rsidRDefault="0024464F" w:rsidP="0024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24464F" w:rsidRPr="00D02CC8" w:rsidRDefault="0024464F" w:rsidP="0024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A226AE" w:rsidRPr="00D02CC8" w:rsidTr="009F66C1">
        <w:trPr>
          <w:trHeight w:val="1380"/>
        </w:trPr>
        <w:tc>
          <w:tcPr>
            <w:tcW w:w="835" w:type="pct"/>
          </w:tcPr>
          <w:p w:rsidR="00A226AE" w:rsidRPr="00D02CC8" w:rsidRDefault="00A226AE" w:rsidP="0024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A226AE" w:rsidRPr="00E503FE" w:rsidRDefault="00A226AE" w:rsidP="0056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языковые средства изучаемого языка</w:t>
            </w:r>
            <w:r w:rsidRPr="00E503FE">
              <w:rPr>
                <w:rFonts w:ascii="Times New Roman" w:hAnsi="Times New Roman"/>
              </w:rPr>
              <w:br/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A226AE" w:rsidRDefault="00A226AE" w:rsidP="009F66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BFC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134B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226AE" w:rsidRPr="00134BFC" w:rsidRDefault="00A226AE" w:rsidP="0056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языковых средств </w:t>
            </w:r>
            <w:r w:rsidR="005674D0">
              <w:rPr>
                <w:rFonts w:ascii="Times New Roman" w:hAnsi="Times New Roman"/>
                <w:sz w:val="24"/>
              </w:rPr>
              <w:t>изучаемого языка</w:t>
            </w:r>
          </w:p>
        </w:tc>
      </w:tr>
      <w:tr w:rsidR="00A226AE" w:rsidRPr="00D02CC8" w:rsidTr="0024464F">
        <w:trPr>
          <w:trHeight w:val="135"/>
        </w:trPr>
        <w:tc>
          <w:tcPr>
            <w:tcW w:w="835" w:type="pct"/>
          </w:tcPr>
          <w:p w:rsidR="00A226AE" w:rsidRPr="00D02CC8" w:rsidRDefault="00A226AE" w:rsidP="0024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A226AE" w:rsidRPr="005674D0" w:rsidRDefault="005674D0" w:rsidP="0056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конспектировать </w:t>
            </w:r>
            <w:r w:rsidR="00A226AE">
              <w:rPr>
                <w:rFonts w:ascii="Times New Roman" w:hAnsi="Times New Roman"/>
                <w:sz w:val="24"/>
                <w:szCs w:val="24"/>
              </w:rPr>
              <w:t>научную литературу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A226AE" w:rsidRPr="00134BFC" w:rsidRDefault="00A226AE" w:rsidP="0056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FC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Pr="00134B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конспектировать научную литературу</w:t>
            </w:r>
          </w:p>
        </w:tc>
      </w:tr>
      <w:tr w:rsidR="00A226AE" w:rsidRPr="00D02CC8" w:rsidTr="0024464F">
        <w:trPr>
          <w:trHeight w:val="315"/>
        </w:trPr>
        <w:tc>
          <w:tcPr>
            <w:tcW w:w="835" w:type="pct"/>
          </w:tcPr>
          <w:p w:rsidR="00A226AE" w:rsidRPr="0074241D" w:rsidRDefault="00A226AE" w:rsidP="00244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A226AE" w:rsidRPr="00E503FE" w:rsidRDefault="00A226AE" w:rsidP="0056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различными способами компрессии информации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A226AE" w:rsidRPr="00134BFC" w:rsidRDefault="00A226AE" w:rsidP="0056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FC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F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компрессии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24464F" w:rsidRDefault="0024464F" w:rsidP="0024464F">
      <w:pPr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24464F" w:rsidRPr="00BA1E8F" w:rsidRDefault="0024464F" w:rsidP="0024464F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40AF2">
        <w:rPr>
          <w:rFonts w:ascii="Times New Roman" w:hAnsi="Times New Roman"/>
          <w:b/>
          <w:i/>
          <w:sz w:val="24"/>
          <w:szCs w:val="24"/>
        </w:rPr>
        <w:t>ПК-4</w:t>
      </w:r>
      <w:proofErr w:type="gramStart"/>
      <w:r w:rsidRPr="00640A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A1E8F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BA1E8F">
        <w:rPr>
          <w:rFonts w:ascii="Times New Roman" w:hAnsi="Times New Roman"/>
          <w:b/>
          <w:i/>
          <w:sz w:val="24"/>
          <w:szCs w:val="24"/>
        </w:rPr>
        <w:t>ладеть способностью предоставлять результаты проведенного исследования научному сообществу в виде статьи или доклада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4820"/>
      </w:tblGrid>
      <w:tr w:rsidR="0024464F" w:rsidRPr="00D02CC8" w:rsidTr="005674D0">
        <w:trPr>
          <w:trHeight w:val="631"/>
        </w:trPr>
        <w:tc>
          <w:tcPr>
            <w:tcW w:w="3465" w:type="pct"/>
            <w:gridSpan w:val="2"/>
          </w:tcPr>
          <w:p w:rsidR="0024464F" w:rsidRPr="00D02CC8" w:rsidRDefault="0024464F" w:rsidP="0024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24464F" w:rsidRPr="00D02CC8" w:rsidRDefault="0024464F" w:rsidP="0024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5" w:type="pct"/>
          </w:tcPr>
          <w:p w:rsidR="0024464F" w:rsidRPr="00D02CC8" w:rsidRDefault="0024464F" w:rsidP="00244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A226AE" w:rsidRPr="00D02CC8" w:rsidTr="005674D0">
        <w:trPr>
          <w:trHeight w:val="135"/>
        </w:trPr>
        <w:tc>
          <w:tcPr>
            <w:tcW w:w="847" w:type="pct"/>
          </w:tcPr>
          <w:p w:rsidR="00A226AE" w:rsidRPr="00D02CC8" w:rsidRDefault="00A226AE" w:rsidP="0024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8" w:type="pct"/>
            <w:tcBorders>
              <w:right w:val="single" w:sz="4" w:space="0" w:color="auto"/>
            </w:tcBorders>
          </w:tcPr>
          <w:p w:rsidR="00A226AE" w:rsidRDefault="00A226AE" w:rsidP="009F6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языковую систему</w:t>
            </w:r>
            <w:r w:rsidRPr="005A22C8">
              <w:rPr>
                <w:rFonts w:ascii="Times New Roman" w:hAnsi="Times New Roman"/>
                <w:sz w:val="24"/>
              </w:rPr>
              <w:t xml:space="preserve"> иностранного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6AE" w:rsidRPr="00134BFC" w:rsidRDefault="00A226AE" w:rsidP="009F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pct"/>
            <w:tcBorders>
              <w:left w:val="single" w:sz="4" w:space="0" w:color="auto"/>
              <w:right w:val="single" w:sz="4" w:space="0" w:color="auto"/>
            </w:tcBorders>
          </w:tcPr>
          <w:p w:rsidR="00A226AE" w:rsidRPr="00134BFC" w:rsidRDefault="00A226AE" w:rsidP="0056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BFC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134B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языковой системы</w:t>
            </w:r>
            <w:r w:rsidR="005674D0">
              <w:rPr>
                <w:rFonts w:ascii="Times New Roman" w:hAnsi="Times New Roman"/>
                <w:sz w:val="24"/>
              </w:rPr>
              <w:t xml:space="preserve"> иностранного языка</w:t>
            </w:r>
          </w:p>
        </w:tc>
      </w:tr>
      <w:tr w:rsidR="00A226AE" w:rsidRPr="00D02CC8" w:rsidTr="005674D0">
        <w:trPr>
          <w:trHeight w:val="859"/>
        </w:trPr>
        <w:tc>
          <w:tcPr>
            <w:tcW w:w="847" w:type="pct"/>
          </w:tcPr>
          <w:p w:rsidR="00A226AE" w:rsidRPr="00D02CC8" w:rsidRDefault="00A226AE" w:rsidP="0024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8" w:type="pct"/>
            <w:tcBorders>
              <w:right w:val="single" w:sz="4" w:space="0" w:color="auto"/>
            </w:tcBorders>
          </w:tcPr>
          <w:p w:rsidR="00A226AE" w:rsidRPr="005674D0" w:rsidRDefault="00A226AE" w:rsidP="0056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D72">
              <w:rPr>
                <w:rFonts w:ascii="Times New Roman" w:hAnsi="Times New Roman"/>
                <w:sz w:val="24"/>
                <w:szCs w:val="24"/>
              </w:rPr>
              <w:t xml:space="preserve">писать </w:t>
            </w:r>
            <w:r w:rsidR="005674D0">
              <w:rPr>
                <w:rFonts w:ascii="Times New Roman" w:hAnsi="Times New Roman"/>
                <w:sz w:val="24"/>
                <w:szCs w:val="24"/>
              </w:rPr>
              <w:t>научно-исследовательские работы: конспект, аннотацию</w:t>
            </w:r>
          </w:p>
        </w:tc>
        <w:tc>
          <w:tcPr>
            <w:tcW w:w="1535" w:type="pct"/>
            <w:tcBorders>
              <w:left w:val="single" w:sz="4" w:space="0" w:color="auto"/>
              <w:right w:val="single" w:sz="4" w:space="0" w:color="auto"/>
            </w:tcBorders>
          </w:tcPr>
          <w:p w:rsidR="00A226AE" w:rsidRPr="00134BFC" w:rsidRDefault="00A226AE" w:rsidP="0056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FC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Pr="00134B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A5D72">
              <w:rPr>
                <w:rFonts w:ascii="Times New Roman" w:hAnsi="Times New Roman"/>
                <w:sz w:val="24"/>
                <w:szCs w:val="24"/>
              </w:rPr>
              <w:t xml:space="preserve">писать научно-исследовательские работы </w:t>
            </w:r>
            <w:r w:rsidR="005674D0">
              <w:rPr>
                <w:rFonts w:ascii="Times New Roman" w:hAnsi="Times New Roman"/>
                <w:sz w:val="24"/>
                <w:szCs w:val="24"/>
              </w:rPr>
              <w:t>конспект, аннотацию</w:t>
            </w:r>
          </w:p>
        </w:tc>
      </w:tr>
      <w:tr w:rsidR="00A226AE" w:rsidRPr="00D02CC8" w:rsidTr="005674D0">
        <w:trPr>
          <w:trHeight w:val="315"/>
        </w:trPr>
        <w:tc>
          <w:tcPr>
            <w:tcW w:w="847" w:type="pct"/>
          </w:tcPr>
          <w:p w:rsidR="00A226AE" w:rsidRPr="00D02CC8" w:rsidRDefault="00A226AE" w:rsidP="0024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618" w:type="pct"/>
            <w:tcBorders>
              <w:right w:val="single" w:sz="4" w:space="0" w:color="auto"/>
            </w:tcBorders>
          </w:tcPr>
          <w:p w:rsidR="00A226AE" w:rsidRPr="00134BFC" w:rsidRDefault="00A226AE" w:rsidP="009F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грамматическими нормами</w:t>
            </w:r>
            <w:r w:rsidRPr="0074629B">
              <w:rPr>
                <w:rFonts w:ascii="Times New Roman" w:hAnsi="Times New Roman"/>
                <w:iCs/>
                <w:sz w:val="24"/>
                <w:szCs w:val="24"/>
              </w:rPr>
              <w:t xml:space="preserve"> изучаемого языка</w:t>
            </w:r>
          </w:p>
        </w:tc>
        <w:tc>
          <w:tcPr>
            <w:tcW w:w="1535" w:type="pct"/>
            <w:tcBorders>
              <w:left w:val="single" w:sz="4" w:space="0" w:color="auto"/>
              <w:right w:val="single" w:sz="4" w:space="0" w:color="auto"/>
            </w:tcBorders>
          </w:tcPr>
          <w:p w:rsidR="00A226AE" w:rsidRPr="00134BFC" w:rsidRDefault="00A226AE" w:rsidP="0056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FC">
              <w:rPr>
                <w:rFonts w:ascii="Times New Roman" w:hAnsi="Times New Roman"/>
                <w:sz w:val="24"/>
                <w:szCs w:val="24"/>
              </w:rPr>
              <w:t>Сформирова</w:t>
            </w:r>
            <w:r w:rsidR="005674D0">
              <w:rPr>
                <w:rFonts w:ascii="Times New Roman" w:hAnsi="Times New Roman"/>
                <w:sz w:val="24"/>
                <w:szCs w:val="24"/>
              </w:rPr>
              <w:t>вшееся систематическое владение</w:t>
            </w:r>
            <w:r w:rsidRPr="00134BF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грамматическими нормами</w:t>
            </w:r>
            <w:r w:rsidRPr="0074629B">
              <w:rPr>
                <w:rFonts w:ascii="Times New Roman" w:hAnsi="Times New Roman"/>
                <w:iCs/>
                <w:sz w:val="24"/>
                <w:szCs w:val="24"/>
              </w:rPr>
              <w:t xml:space="preserve"> изучаемого языка</w:t>
            </w:r>
          </w:p>
        </w:tc>
      </w:tr>
    </w:tbl>
    <w:p w:rsidR="0024464F" w:rsidRDefault="0024464F" w:rsidP="0024464F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24464F" w:rsidRPr="00EA350A" w:rsidRDefault="0024464F" w:rsidP="002446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EA350A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  <w:sectPr w:rsidR="007F7F1F" w:rsidRPr="00EA350A" w:rsidSect="00635DF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F7F1F" w:rsidRDefault="007F7F1F" w:rsidP="007F7F1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p w:rsidR="0024464F" w:rsidRDefault="002C031A" w:rsidP="0024464F">
      <w:pPr>
        <w:spacing w:before="24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469">
        <w:rPr>
          <w:rFonts w:ascii="Arial" w:hAnsi="Arial" w:cs="Arial"/>
          <w:sz w:val="24"/>
          <w:szCs w:val="24"/>
        </w:rPr>
        <w:t>ПК</w:t>
      </w:r>
      <w:proofErr w:type="gramStart"/>
      <w:r w:rsidRPr="00F23469">
        <w:rPr>
          <w:rFonts w:ascii="Arial" w:hAnsi="Arial" w:cs="Arial"/>
          <w:sz w:val="24"/>
          <w:szCs w:val="24"/>
        </w:rPr>
        <w:t>1</w:t>
      </w:r>
      <w:proofErr w:type="gramEnd"/>
      <w:r w:rsidR="00E12813" w:rsidRPr="00E1281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2813" w:rsidRPr="00C75E3A">
        <w:rPr>
          <w:rFonts w:ascii="Times New Roman" w:hAnsi="Times New Roman"/>
          <w:b/>
          <w:i/>
          <w:sz w:val="24"/>
          <w:szCs w:val="24"/>
        </w:rPr>
        <w:t>Владение 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291"/>
        <w:gridCol w:w="2689"/>
        <w:gridCol w:w="2555"/>
        <w:gridCol w:w="1947"/>
      </w:tblGrid>
      <w:tr w:rsidR="0024464F" w:rsidRPr="00771A43" w:rsidTr="0024464F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4F" w:rsidRPr="00771A43" w:rsidRDefault="0024464F" w:rsidP="0024464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464F" w:rsidRPr="007B6E5D" w:rsidRDefault="0024464F" w:rsidP="0024464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4464F" w:rsidRPr="00771A43" w:rsidRDefault="0024464F" w:rsidP="0024464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24464F" w:rsidRPr="00771A43" w:rsidTr="0024464F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64F" w:rsidRPr="00771A43" w:rsidRDefault="0024464F" w:rsidP="0024464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4F" w:rsidRPr="00C03216" w:rsidRDefault="0024464F" w:rsidP="0024464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64F" w:rsidRPr="00C03216" w:rsidRDefault="0024464F" w:rsidP="0024464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4464F" w:rsidRPr="00C03216" w:rsidRDefault="0024464F" w:rsidP="0024464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73096C" w:rsidRPr="007F7F1F" w:rsidTr="00657DEF">
        <w:trPr>
          <w:trHeight w:val="2407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096C" w:rsidRPr="007F7F1F" w:rsidRDefault="0073096C" w:rsidP="0024464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73096C" w:rsidRPr="009E69FF" w:rsidRDefault="0073096C" w:rsidP="00012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6AE">
              <w:rPr>
                <w:rFonts w:ascii="Times New Roman" w:hAnsi="Times New Roman"/>
                <w:sz w:val="20"/>
                <w:szCs w:val="20"/>
              </w:rPr>
              <w:t>языковые средства изучаемого языка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096C" w:rsidRPr="00C67B88" w:rsidRDefault="00C67B88" w:rsidP="00C67B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C67B88">
              <w:rPr>
                <w:rFonts w:ascii="Times New Roman" w:hAnsi="Times New Roman"/>
                <w:sz w:val="20"/>
                <w:szCs w:val="20"/>
              </w:rPr>
              <w:t>Конспект</w:t>
            </w:r>
            <w:r>
              <w:rPr>
                <w:rFonts w:ascii="Times New Roman" w:hAnsi="Times New Roman"/>
                <w:sz w:val="20"/>
                <w:szCs w:val="20"/>
              </w:rPr>
              <w:t>ирование и аннотирование</w:t>
            </w:r>
            <w:r w:rsidR="00D83330">
              <w:rPr>
                <w:rFonts w:ascii="Times New Roman" w:hAnsi="Times New Roman"/>
                <w:sz w:val="20"/>
                <w:szCs w:val="20"/>
              </w:rPr>
              <w:t>. О</w:t>
            </w:r>
            <w:r>
              <w:rPr>
                <w:rFonts w:ascii="Times New Roman" w:hAnsi="Times New Roman"/>
                <w:sz w:val="20"/>
                <w:szCs w:val="20"/>
              </w:rPr>
              <w:t>сновные сведения</w:t>
            </w:r>
            <w:r w:rsidRPr="00C67B88">
              <w:rPr>
                <w:rFonts w:ascii="Times New Roman" w:hAnsi="Times New Roman"/>
                <w:sz w:val="20"/>
                <w:szCs w:val="20"/>
              </w:rPr>
              <w:t>.</w:t>
            </w:r>
            <w:r w:rsidR="0073096C" w:rsidRPr="00C67B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096C" w:rsidRPr="00727B9F" w:rsidRDefault="0073096C" w:rsidP="002446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096C" w:rsidRPr="00D26C39" w:rsidRDefault="00657DEF" w:rsidP="00657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Собеседование №1</w:t>
            </w:r>
            <w:r w:rsidR="0068411B">
              <w:rPr>
                <w:rFonts w:ascii="Times New Roman" w:hAnsi="Times New Roman"/>
                <w:sz w:val="20"/>
                <w:szCs w:val="20"/>
              </w:rPr>
              <w:t xml:space="preserve"> (Вопросы для собеседования) 5.1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096C" w:rsidRPr="007F7F1F" w:rsidRDefault="0073096C" w:rsidP="0024464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57DEF" w:rsidRPr="007F7F1F" w:rsidTr="009F66C1">
        <w:trPr>
          <w:trHeight w:val="111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7DEF" w:rsidRPr="007F7F1F" w:rsidRDefault="00657DEF" w:rsidP="002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7DEF" w:rsidRDefault="00657DEF" w:rsidP="009F6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6AE">
              <w:rPr>
                <w:rFonts w:ascii="Times New Roman" w:hAnsi="Times New Roman"/>
                <w:sz w:val="20"/>
                <w:szCs w:val="20"/>
              </w:rPr>
              <w:t>конспектировать научную литературу</w:t>
            </w:r>
            <w:r w:rsidRPr="00A226AE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657DEF" w:rsidRPr="00A226AE" w:rsidRDefault="00657DEF" w:rsidP="009F6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57DEF" w:rsidRPr="003D68A8" w:rsidRDefault="00657DEF" w:rsidP="006E4C7E">
            <w:pPr>
              <w:rPr>
                <w:rFonts w:ascii="Times New Roman" w:hAnsi="Times New Roman"/>
                <w:sz w:val="20"/>
                <w:szCs w:val="20"/>
              </w:rPr>
            </w:pPr>
            <w:r w:rsidRPr="0024464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Основы конспектирования.</w:t>
            </w:r>
          </w:p>
          <w:p w:rsidR="00657DEF" w:rsidRPr="006E4C7E" w:rsidRDefault="00657DEF" w:rsidP="006E4C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3D68A8">
              <w:rPr>
                <w:rFonts w:ascii="Times New Roman" w:hAnsi="Times New Roman"/>
                <w:sz w:val="20"/>
                <w:szCs w:val="20"/>
              </w:rPr>
              <w:t>Составление конспе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кта. Правила конспектирование.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57DEF" w:rsidRDefault="00657DEF" w:rsidP="00730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Собеседование №2 (Вопросы для собеседования) 5.1</w:t>
            </w:r>
          </w:p>
          <w:p w:rsidR="00657DEF" w:rsidRPr="00D26C39" w:rsidRDefault="00657DEF" w:rsidP="0068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710A3" w:rsidRPr="0007692B" w:rsidRDefault="008710A3" w:rsidP="00871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Конспект </w:t>
            </w:r>
            <w:r w:rsidRPr="0007692B">
              <w:rPr>
                <w:rFonts w:ascii="Times New Roman" w:hAnsi="Times New Roman"/>
                <w:sz w:val="20"/>
                <w:szCs w:val="20"/>
              </w:rPr>
              <w:t>(</w:t>
            </w:r>
            <w:r w:rsidRPr="0007692B">
              <w:rPr>
                <w:rFonts w:ascii="Times New Roman" w:eastAsia="Times New Roman" w:hAnsi="Times New Roman"/>
                <w:sz w:val="20"/>
                <w:szCs w:val="20"/>
              </w:rPr>
              <w:t>Примерные варианты текстов для конспектирования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5.3 </w:t>
            </w:r>
          </w:p>
          <w:p w:rsidR="00657DEF" w:rsidRPr="007F7F1F" w:rsidRDefault="00657DEF" w:rsidP="0024464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57DEF" w:rsidRPr="007F7F1F" w:rsidTr="009F66C1">
        <w:trPr>
          <w:trHeight w:val="1092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57DEF" w:rsidRPr="007F7F1F" w:rsidRDefault="00657DEF" w:rsidP="0024464F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</w:tcPr>
          <w:p w:rsidR="00657DEF" w:rsidRPr="00A226AE" w:rsidRDefault="00657DEF" w:rsidP="009F6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657DEF" w:rsidRPr="0024464F" w:rsidRDefault="00657DEF" w:rsidP="006E4C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3D68A8">
              <w:rPr>
                <w:rFonts w:ascii="Times New Roman" w:hAnsi="Times New Roman"/>
                <w:sz w:val="20"/>
                <w:szCs w:val="20"/>
              </w:rPr>
              <w:t>Анализ и написание конспектов.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657DEF" w:rsidRDefault="003D2313" w:rsidP="003D23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№2 (Примерные задания для контрольной работы) 5.4</w:t>
            </w:r>
          </w:p>
        </w:tc>
        <w:tc>
          <w:tcPr>
            <w:tcW w:w="934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657DEF" w:rsidRPr="007F7F1F" w:rsidRDefault="00657DEF" w:rsidP="0024464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57DEF" w:rsidRPr="007F7F1F" w:rsidTr="009F66C1">
        <w:trPr>
          <w:trHeight w:val="1447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7DEF" w:rsidRPr="007F7F1F" w:rsidRDefault="00657DEF" w:rsidP="002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right w:val="single" w:sz="4" w:space="0" w:color="auto"/>
            </w:tcBorders>
          </w:tcPr>
          <w:p w:rsidR="00657DEF" w:rsidRPr="009E69FF" w:rsidRDefault="00657DEF" w:rsidP="00012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6AE">
              <w:rPr>
                <w:rFonts w:ascii="Times New Roman" w:hAnsi="Times New Roman"/>
                <w:sz w:val="20"/>
                <w:szCs w:val="20"/>
              </w:rPr>
              <w:t>различными способами компрессии информации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7DEF" w:rsidRPr="003D68A8" w:rsidRDefault="00657DEF" w:rsidP="002446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3D68A8">
              <w:rPr>
                <w:rFonts w:ascii="Times New Roman" w:hAnsi="Times New Roman"/>
                <w:sz w:val="20"/>
                <w:szCs w:val="20"/>
              </w:rPr>
              <w:t>Понятие аннотации. Классифи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кация аннотаций и их значение. </w:t>
            </w:r>
          </w:p>
          <w:p w:rsidR="00657DEF" w:rsidRPr="009E69FF" w:rsidRDefault="00657DEF" w:rsidP="002446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3D68A8">
              <w:rPr>
                <w:rFonts w:ascii="Times New Roman" w:hAnsi="Times New Roman"/>
                <w:sz w:val="20"/>
                <w:szCs w:val="20"/>
              </w:rPr>
              <w:t xml:space="preserve">Аннотирование как процесс, его этапы.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7DEF" w:rsidRDefault="008710A3" w:rsidP="0068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Собеседование №4</w:t>
            </w:r>
            <w:r w:rsidR="00657DEF">
              <w:rPr>
                <w:rFonts w:ascii="Times New Roman" w:hAnsi="Times New Roman"/>
                <w:sz w:val="20"/>
                <w:szCs w:val="20"/>
              </w:rPr>
              <w:t xml:space="preserve"> (Вопросы для собеседования) 5.1</w:t>
            </w:r>
          </w:p>
          <w:p w:rsidR="00657DEF" w:rsidRDefault="00657DEF" w:rsidP="0068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DEF" w:rsidRPr="00D26C39" w:rsidRDefault="00657DEF" w:rsidP="0068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:rsidR="00657DEF" w:rsidRPr="007F7F1F" w:rsidRDefault="00657DEF" w:rsidP="0024464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57DEF" w:rsidRPr="007F7F1F" w:rsidTr="009F66C1">
        <w:trPr>
          <w:trHeight w:val="15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7DEF" w:rsidRPr="007F7F1F" w:rsidRDefault="00657DEF" w:rsidP="002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7DEF" w:rsidRPr="00A226AE" w:rsidRDefault="00657DEF" w:rsidP="002446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57DEF" w:rsidRDefault="00657DEF" w:rsidP="002446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3D68A8">
              <w:rPr>
                <w:rFonts w:ascii="Times New Roman" w:hAnsi="Times New Roman"/>
                <w:sz w:val="20"/>
                <w:szCs w:val="20"/>
              </w:rPr>
              <w:t>Общие требования к структуре, стилистике, языку, орфографии, знакам препинания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внешнему оформлению аннотаций.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57DEF" w:rsidRDefault="003D2313" w:rsidP="0068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№1 (Примерные задания для контрольной работы) 5.4</w:t>
            </w:r>
          </w:p>
        </w:tc>
        <w:tc>
          <w:tcPr>
            <w:tcW w:w="934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657DEF" w:rsidRPr="007F7F1F" w:rsidRDefault="00657DEF" w:rsidP="0024464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24464F" w:rsidRPr="00F23469" w:rsidRDefault="0024464F" w:rsidP="0024464F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4464F" w:rsidRPr="00F23469" w:rsidRDefault="0024464F" w:rsidP="0024464F">
      <w:pPr>
        <w:spacing w:before="24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3469">
        <w:rPr>
          <w:rFonts w:ascii="Arial" w:hAnsi="Arial" w:cs="Arial"/>
          <w:sz w:val="24"/>
          <w:szCs w:val="24"/>
        </w:rPr>
        <w:t>ПК4</w:t>
      </w:r>
      <w:proofErr w:type="gramStart"/>
      <w:r w:rsidR="00E12813">
        <w:rPr>
          <w:rFonts w:ascii="Arial" w:hAnsi="Arial" w:cs="Arial"/>
          <w:sz w:val="24"/>
          <w:szCs w:val="24"/>
        </w:rPr>
        <w:t xml:space="preserve"> </w:t>
      </w:r>
      <w:r w:rsidR="00E12813" w:rsidRPr="00BA1E8F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="00E12813" w:rsidRPr="00BA1E8F">
        <w:rPr>
          <w:rFonts w:ascii="Times New Roman" w:hAnsi="Times New Roman"/>
          <w:b/>
          <w:i/>
          <w:sz w:val="24"/>
          <w:szCs w:val="24"/>
        </w:rPr>
        <w:t>ладеть способностью предоставлять результаты проведенного исследования научному сообществу в виде статьи или доклада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291"/>
        <w:gridCol w:w="2689"/>
        <w:gridCol w:w="2555"/>
        <w:gridCol w:w="1947"/>
      </w:tblGrid>
      <w:tr w:rsidR="0024464F" w:rsidRPr="00771A43" w:rsidTr="0024464F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4F" w:rsidRPr="00771A43" w:rsidRDefault="0024464F" w:rsidP="0024464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464F" w:rsidRPr="007B6E5D" w:rsidRDefault="0024464F" w:rsidP="0024464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4464F" w:rsidRPr="00771A43" w:rsidRDefault="0024464F" w:rsidP="0024464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24464F" w:rsidRPr="00771A43" w:rsidTr="0024464F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64F" w:rsidRPr="00771A43" w:rsidRDefault="0024464F" w:rsidP="0024464F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64F" w:rsidRPr="00C03216" w:rsidRDefault="0024464F" w:rsidP="0024464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64F" w:rsidRPr="00C03216" w:rsidRDefault="0024464F" w:rsidP="0024464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4464F" w:rsidRPr="00C03216" w:rsidRDefault="0024464F" w:rsidP="0024464F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F4251E" w:rsidRPr="007F7F1F" w:rsidTr="00EB2E2E">
        <w:trPr>
          <w:trHeight w:val="1800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251E" w:rsidRPr="00365DA9" w:rsidRDefault="00F4251E" w:rsidP="0024464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F4251E" w:rsidRPr="00A311F9" w:rsidRDefault="00F4251E" w:rsidP="009F6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251E">
              <w:rPr>
                <w:rFonts w:ascii="Times New Roman" w:hAnsi="Times New Roman"/>
                <w:sz w:val="20"/>
                <w:szCs w:val="20"/>
              </w:rPr>
              <w:t>языко</w:t>
            </w:r>
            <w:r w:rsidR="00A311F9">
              <w:rPr>
                <w:rFonts w:ascii="Times New Roman" w:hAnsi="Times New Roman"/>
                <w:sz w:val="20"/>
                <w:szCs w:val="20"/>
              </w:rPr>
              <w:t>вую систему иностранного языка</w:t>
            </w:r>
          </w:p>
          <w:p w:rsidR="00F4251E" w:rsidRPr="00F4251E" w:rsidRDefault="00F4251E" w:rsidP="009F6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7B88" w:rsidRPr="00C67B88" w:rsidRDefault="00F4251E" w:rsidP="00C67B88">
            <w:pPr>
              <w:rPr>
                <w:rFonts w:ascii="Times New Roman" w:hAnsi="Times New Roman"/>
                <w:sz w:val="20"/>
                <w:szCs w:val="20"/>
              </w:rPr>
            </w:pPr>
            <w:r w:rsidRPr="0024464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7B88">
              <w:rPr>
                <w:rFonts w:ascii="Times New Roman" w:hAnsi="Times New Roman"/>
                <w:sz w:val="20"/>
                <w:szCs w:val="20"/>
              </w:rPr>
              <w:t>1.</w:t>
            </w:r>
            <w:r w:rsidR="00C67B88" w:rsidRPr="00C67B88">
              <w:rPr>
                <w:rFonts w:ascii="Times New Roman" w:hAnsi="Times New Roman"/>
                <w:sz w:val="20"/>
                <w:szCs w:val="20"/>
              </w:rPr>
              <w:t>Конспект</w:t>
            </w:r>
            <w:r w:rsidR="00D83330">
              <w:rPr>
                <w:rFonts w:ascii="Times New Roman" w:hAnsi="Times New Roman"/>
                <w:sz w:val="20"/>
                <w:szCs w:val="20"/>
              </w:rPr>
              <w:t>ирование и аннотирование. О</w:t>
            </w:r>
            <w:r w:rsidR="00C67B88">
              <w:rPr>
                <w:rFonts w:ascii="Times New Roman" w:hAnsi="Times New Roman"/>
                <w:sz w:val="20"/>
                <w:szCs w:val="20"/>
              </w:rPr>
              <w:t>сновные сведения</w:t>
            </w:r>
            <w:r w:rsidR="00C67B88" w:rsidRPr="00C67B8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4251E" w:rsidRPr="00365DA9" w:rsidRDefault="00F4251E" w:rsidP="00C67B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0A3" w:rsidRDefault="008710A3" w:rsidP="00871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Собеседование №3 (Вопросы для собеседования) 5.1</w:t>
            </w:r>
          </w:p>
          <w:p w:rsidR="00F4251E" w:rsidRPr="00365DA9" w:rsidRDefault="00F4251E" w:rsidP="00657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251E" w:rsidRPr="00365DA9" w:rsidRDefault="00F4251E" w:rsidP="00EB2E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B2E2E" w:rsidRPr="007F7F1F" w:rsidTr="00EB2E2E">
        <w:trPr>
          <w:trHeight w:val="1988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B2E2E" w:rsidRPr="00365DA9" w:rsidRDefault="00EB2E2E" w:rsidP="002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Умения: </w:t>
            </w:r>
          </w:p>
        </w:tc>
        <w:tc>
          <w:tcPr>
            <w:tcW w:w="1099" w:type="pct"/>
            <w:tcBorders>
              <w:top w:val="single" w:sz="4" w:space="0" w:color="auto"/>
              <w:right w:val="single" w:sz="4" w:space="0" w:color="auto"/>
            </w:tcBorders>
          </w:tcPr>
          <w:p w:rsidR="00EB2E2E" w:rsidRPr="00A311F9" w:rsidRDefault="00EB2E2E" w:rsidP="00A311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51E">
              <w:rPr>
                <w:rFonts w:ascii="Times New Roman" w:hAnsi="Times New Roman"/>
                <w:sz w:val="20"/>
                <w:szCs w:val="20"/>
              </w:rPr>
              <w:t xml:space="preserve">писать </w:t>
            </w:r>
            <w:r w:rsidR="00A311F9">
              <w:rPr>
                <w:rFonts w:ascii="Times New Roman" w:hAnsi="Times New Roman"/>
                <w:sz w:val="20"/>
                <w:szCs w:val="20"/>
              </w:rPr>
              <w:t>научно-исследовательские работы: конспект, аннотацию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EB2E2E" w:rsidRPr="003D68A8" w:rsidRDefault="00EB2E2E" w:rsidP="0024464F">
            <w:pPr>
              <w:rPr>
                <w:rFonts w:ascii="Times New Roman" w:hAnsi="Times New Roman"/>
                <w:sz w:val="20"/>
                <w:szCs w:val="20"/>
              </w:rPr>
            </w:pPr>
            <w:r w:rsidRPr="0024464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Основы конспектирования.</w:t>
            </w:r>
          </w:p>
          <w:p w:rsidR="00EB2E2E" w:rsidRDefault="00EB2E2E" w:rsidP="002446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3D68A8">
              <w:rPr>
                <w:rFonts w:ascii="Times New Roman" w:hAnsi="Times New Roman"/>
                <w:sz w:val="20"/>
                <w:szCs w:val="20"/>
              </w:rPr>
              <w:t>Составление конспе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кта. Правила конспектирование. </w:t>
            </w:r>
          </w:p>
          <w:p w:rsidR="00EB2E2E" w:rsidRPr="00365DA9" w:rsidRDefault="00EB2E2E" w:rsidP="002446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3D68A8">
              <w:rPr>
                <w:rFonts w:ascii="Times New Roman" w:hAnsi="Times New Roman"/>
                <w:sz w:val="20"/>
                <w:szCs w:val="20"/>
              </w:rPr>
              <w:t>Анализ и написание конспектов.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EB2E2E" w:rsidRDefault="008710A3" w:rsidP="00684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 №1</w:t>
            </w:r>
            <w:r w:rsidR="00EB2E2E">
              <w:rPr>
                <w:rFonts w:ascii="Times New Roman" w:hAnsi="Times New Roman"/>
                <w:sz w:val="20"/>
                <w:szCs w:val="20"/>
              </w:rPr>
              <w:t xml:space="preserve"> (Задания для письменных работ) 5.2</w:t>
            </w:r>
          </w:p>
          <w:p w:rsidR="00EB2E2E" w:rsidRPr="00365DA9" w:rsidRDefault="008710A3" w:rsidP="00244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 №2 (Задания для письменных работ) 5.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2E" w:rsidRPr="00365DA9" w:rsidRDefault="00EB2E2E" w:rsidP="0024464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710A3" w:rsidRPr="007F7F1F" w:rsidTr="008710A3">
        <w:trPr>
          <w:trHeight w:val="1961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10A3" w:rsidRPr="007F7F1F" w:rsidRDefault="008710A3" w:rsidP="0024464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8710A3" w:rsidRPr="004549E4" w:rsidRDefault="008710A3" w:rsidP="009F6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9E4">
              <w:rPr>
                <w:rFonts w:ascii="Times New Roman" w:hAnsi="Times New Roman"/>
                <w:iCs/>
                <w:sz w:val="20"/>
                <w:szCs w:val="20"/>
              </w:rPr>
              <w:t>грамматическими нормами изучаемого языка</w:t>
            </w:r>
          </w:p>
          <w:p w:rsidR="008710A3" w:rsidRPr="00F4251E" w:rsidRDefault="008710A3" w:rsidP="009F6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10A3" w:rsidRPr="00B45B75" w:rsidRDefault="008710A3" w:rsidP="008710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3D68A8">
              <w:rPr>
                <w:rFonts w:ascii="Times New Roman" w:hAnsi="Times New Roman"/>
                <w:sz w:val="20"/>
                <w:szCs w:val="20"/>
              </w:rPr>
              <w:t xml:space="preserve">Аннотирование как процесс, его этапы. </w:t>
            </w:r>
          </w:p>
          <w:p w:rsidR="003865B6" w:rsidRPr="003865B6" w:rsidRDefault="003865B6" w:rsidP="008710A3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3865B6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8.Свертывание информации как сущность аннотирования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10A3" w:rsidRDefault="008710A3" w:rsidP="009E7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0A3" w:rsidRPr="00D26C39" w:rsidRDefault="008710A3" w:rsidP="009E78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№1 (Примерные задания для контрольной работы) 5.4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:rsidR="008710A3" w:rsidRPr="007F7F1F" w:rsidRDefault="008710A3" w:rsidP="00871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2C031A" w:rsidRPr="00F23469" w:rsidRDefault="002C031A" w:rsidP="0024464F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C031A" w:rsidRPr="00635DF8" w:rsidRDefault="002C031A" w:rsidP="002C031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35DF8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2C031A" w:rsidRPr="00635DF8" w:rsidRDefault="002C031A" w:rsidP="002C03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DF8">
        <w:rPr>
          <w:rFonts w:ascii="Times New Roman" w:hAnsi="Times New Roman"/>
          <w:sz w:val="24"/>
        </w:rPr>
        <w:t xml:space="preserve">Качество </w:t>
      </w:r>
      <w:proofErr w:type="spellStart"/>
      <w:r w:rsidRPr="00635DF8">
        <w:rPr>
          <w:rFonts w:ascii="Times New Roman" w:hAnsi="Times New Roman"/>
          <w:sz w:val="24"/>
        </w:rPr>
        <w:t>сформированности</w:t>
      </w:r>
      <w:proofErr w:type="spellEnd"/>
      <w:r w:rsidRPr="00635DF8">
        <w:rPr>
          <w:rFonts w:ascii="Times New Roman" w:hAnsi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2C031A" w:rsidRDefault="002C031A" w:rsidP="002C031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635DF8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3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627"/>
        <w:gridCol w:w="627"/>
        <w:gridCol w:w="928"/>
        <w:gridCol w:w="1416"/>
        <w:gridCol w:w="1845"/>
      </w:tblGrid>
      <w:tr w:rsidR="00F4251E" w:rsidRPr="00635DF8" w:rsidTr="0073096C">
        <w:trPr>
          <w:cantSplit/>
          <w:trHeight w:val="276"/>
        </w:trPr>
        <w:tc>
          <w:tcPr>
            <w:tcW w:w="1430" w:type="pct"/>
            <w:vMerge w:val="restart"/>
            <w:shd w:val="clear" w:color="auto" w:fill="auto"/>
            <w:vAlign w:val="center"/>
          </w:tcPr>
          <w:p w:rsidR="0024464F" w:rsidRPr="00635DF8" w:rsidRDefault="0024464F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570" w:type="pct"/>
            <w:gridSpan w:val="5"/>
            <w:shd w:val="clear" w:color="auto" w:fill="auto"/>
          </w:tcPr>
          <w:p w:rsidR="00F4251E" w:rsidRPr="00635DF8" w:rsidRDefault="00F4251E"/>
        </w:tc>
      </w:tr>
      <w:tr w:rsidR="0024464F" w:rsidRPr="00635DF8" w:rsidTr="0073096C">
        <w:trPr>
          <w:cantSplit/>
          <w:trHeight w:val="1134"/>
        </w:trPr>
        <w:tc>
          <w:tcPr>
            <w:tcW w:w="1430" w:type="pct"/>
            <w:vMerge/>
            <w:shd w:val="clear" w:color="auto" w:fill="auto"/>
            <w:vAlign w:val="center"/>
          </w:tcPr>
          <w:p w:rsidR="0024464F" w:rsidRPr="00635DF8" w:rsidRDefault="0024464F" w:rsidP="00244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textDirection w:val="btLr"/>
            <w:vAlign w:val="center"/>
          </w:tcPr>
          <w:p w:rsidR="0024464F" w:rsidRPr="0086305C" w:rsidRDefault="00030262" w:rsidP="0003026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411" w:type="pct"/>
            <w:textDirection w:val="btLr"/>
            <w:vAlign w:val="center"/>
          </w:tcPr>
          <w:p w:rsidR="0024464F" w:rsidRPr="0086305C" w:rsidRDefault="00030262" w:rsidP="0003026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,Реферат</w:t>
            </w:r>
          </w:p>
        </w:tc>
        <w:tc>
          <w:tcPr>
            <w:tcW w:w="609" w:type="pct"/>
            <w:textDirection w:val="btLr"/>
            <w:vAlign w:val="center"/>
          </w:tcPr>
          <w:p w:rsidR="0024464F" w:rsidRPr="0086305C" w:rsidRDefault="004F26EA" w:rsidP="00244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29" w:type="pct"/>
            <w:textDirection w:val="btLr"/>
            <w:vAlign w:val="center"/>
          </w:tcPr>
          <w:p w:rsidR="0024464F" w:rsidRPr="0086305C" w:rsidRDefault="00030262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209" w:type="pct"/>
            <w:textDirection w:val="btLr"/>
            <w:vAlign w:val="center"/>
          </w:tcPr>
          <w:p w:rsidR="0024464F" w:rsidRPr="0086305C" w:rsidRDefault="0024464F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4464F" w:rsidRPr="00635DF8" w:rsidTr="0073096C">
        <w:trPr>
          <w:trHeight w:val="585"/>
        </w:trPr>
        <w:tc>
          <w:tcPr>
            <w:tcW w:w="1430" w:type="pct"/>
            <w:shd w:val="clear" w:color="auto" w:fill="auto"/>
            <w:vAlign w:val="center"/>
            <w:hideMark/>
          </w:tcPr>
          <w:p w:rsidR="0024464F" w:rsidRPr="00635DF8" w:rsidRDefault="0024464F" w:rsidP="00244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4464F" w:rsidRPr="00635DF8" w:rsidRDefault="0024464F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vAlign w:val="center"/>
          </w:tcPr>
          <w:p w:rsidR="0024464F" w:rsidRPr="00635DF8" w:rsidRDefault="0024464F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:rsidR="0024464F" w:rsidRPr="00635DF8" w:rsidRDefault="006B3253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9" w:type="pct"/>
            <w:vAlign w:val="center"/>
          </w:tcPr>
          <w:p w:rsidR="0024464F" w:rsidRPr="00635DF8" w:rsidRDefault="0024464F" w:rsidP="00244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24464F" w:rsidRPr="00635DF8" w:rsidRDefault="006B3253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4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64F" w:rsidRPr="00635DF8" w:rsidTr="0073096C">
        <w:trPr>
          <w:trHeight w:val="228"/>
        </w:trPr>
        <w:tc>
          <w:tcPr>
            <w:tcW w:w="1430" w:type="pct"/>
            <w:shd w:val="clear" w:color="auto" w:fill="auto"/>
            <w:vAlign w:val="center"/>
          </w:tcPr>
          <w:p w:rsidR="0024464F" w:rsidRPr="00635DF8" w:rsidRDefault="0024464F" w:rsidP="00244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4464F" w:rsidRPr="00635DF8" w:rsidRDefault="0024464F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24464F" w:rsidRPr="00635DF8" w:rsidRDefault="0024464F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:rsidR="0024464F" w:rsidRPr="00635DF8" w:rsidRDefault="0024464F" w:rsidP="00244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vAlign w:val="center"/>
          </w:tcPr>
          <w:p w:rsidR="0024464F" w:rsidRPr="00635DF8" w:rsidRDefault="006B3253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9" w:type="pct"/>
            <w:vAlign w:val="center"/>
          </w:tcPr>
          <w:p w:rsidR="0024464F" w:rsidRPr="00635DF8" w:rsidRDefault="0024464F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4464F" w:rsidRPr="00635DF8" w:rsidTr="0073096C">
        <w:trPr>
          <w:trHeight w:val="675"/>
        </w:trPr>
        <w:tc>
          <w:tcPr>
            <w:tcW w:w="1430" w:type="pct"/>
            <w:shd w:val="clear" w:color="auto" w:fill="auto"/>
            <w:vAlign w:val="center"/>
            <w:hideMark/>
          </w:tcPr>
          <w:p w:rsidR="0024464F" w:rsidRPr="00635DF8" w:rsidRDefault="0024464F" w:rsidP="00244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4464F" w:rsidRPr="00635DF8" w:rsidRDefault="0024464F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3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" w:type="pct"/>
            <w:vAlign w:val="center"/>
          </w:tcPr>
          <w:p w:rsidR="0024464F" w:rsidRPr="00635DF8" w:rsidRDefault="0024464F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:rsidR="0024464F" w:rsidRPr="00635DF8" w:rsidRDefault="0024464F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vAlign w:val="center"/>
          </w:tcPr>
          <w:p w:rsidR="0024464F" w:rsidRPr="00635DF8" w:rsidRDefault="0024464F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24464F" w:rsidRPr="00635DF8" w:rsidRDefault="006B3253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4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64F" w:rsidRPr="00635DF8" w:rsidTr="0073096C">
        <w:trPr>
          <w:trHeight w:val="138"/>
        </w:trPr>
        <w:tc>
          <w:tcPr>
            <w:tcW w:w="1430" w:type="pct"/>
            <w:shd w:val="clear" w:color="auto" w:fill="auto"/>
            <w:vAlign w:val="center"/>
          </w:tcPr>
          <w:p w:rsidR="0024464F" w:rsidRPr="00635DF8" w:rsidRDefault="0024464F" w:rsidP="00244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4464F" w:rsidRPr="00635DF8" w:rsidRDefault="0024464F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24464F" w:rsidRPr="00635DF8" w:rsidRDefault="006B3253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" w:type="pct"/>
            <w:vAlign w:val="center"/>
          </w:tcPr>
          <w:p w:rsidR="0024464F" w:rsidRDefault="0024464F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vAlign w:val="center"/>
          </w:tcPr>
          <w:p w:rsidR="0024464F" w:rsidRPr="00635DF8" w:rsidRDefault="0024464F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24464F" w:rsidRPr="00635DF8" w:rsidRDefault="006B3253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4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64F" w:rsidRPr="00635DF8" w:rsidTr="0073096C">
        <w:trPr>
          <w:trHeight w:val="415"/>
        </w:trPr>
        <w:tc>
          <w:tcPr>
            <w:tcW w:w="1430" w:type="pct"/>
            <w:shd w:val="clear" w:color="auto" w:fill="auto"/>
            <w:vAlign w:val="center"/>
            <w:hideMark/>
          </w:tcPr>
          <w:p w:rsidR="0024464F" w:rsidRPr="00635DF8" w:rsidRDefault="0024464F" w:rsidP="00244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4464F" w:rsidRPr="00635DF8" w:rsidRDefault="0024464F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24464F" w:rsidRPr="00635DF8" w:rsidRDefault="0024464F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Align w:val="center"/>
          </w:tcPr>
          <w:p w:rsidR="0024464F" w:rsidRPr="00635DF8" w:rsidRDefault="0024464F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vAlign w:val="center"/>
          </w:tcPr>
          <w:p w:rsidR="0024464F" w:rsidRPr="00635DF8" w:rsidRDefault="0024464F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24464F" w:rsidRPr="00635DF8" w:rsidRDefault="0024464F" w:rsidP="0024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35DF8" w:rsidRPr="00635DF8" w:rsidRDefault="00635DF8" w:rsidP="00635D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35DF8" w:rsidRPr="00635DF8" w:rsidRDefault="00635DF8" w:rsidP="00635DF8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635DF8"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35DF8" w:rsidRPr="00635DF8" w:rsidTr="00635DF8">
        <w:trPr>
          <w:trHeight w:val="1022"/>
        </w:trPr>
        <w:tc>
          <w:tcPr>
            <w:tcW w:w="1384" w:type="dxa"/>
            <w:vAlign w:val="center"/>
          </w:tcPr>
          <w:p w:rsidR="00635DF8" w:rsidRPr="00635DF8" w:rsidRDefault="00635DF8" w:rsidP="00635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 xml:space="preserve">Характеристика качества </w:t>
            </w:r>
            <w:proofErr w:type="spellStart"/>
            <w:r w:rsidRPr="00635DF8">
              <w:rPr>
                <w:rFonts w:ascii="Times New Roman" w:hAnsi="Times New Roman"/>
              </w:rPr>
              <w:t>сформированности</w:t>
            </w:r>
            <w:proofErr w:type="spellEnd"/>
            <w:r w:rsidRPr="00635DF8"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635DF8" w:rsidRPr="00635DF8" w:rsidTr="00635DF8">
        <w:tc>
          <w:tcPr>
            <w:tcW w:w="138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8" w:rsidRPr="00635DF8" w:rsidRDefault="00635DF8" w:rsidP="00635D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«отлично» </w:t>
            </w:r>
          </w:p>
        </w:tc>
        <w:tc>
          <w:tcPr>
            <w:tcW w:w="719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35DF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35DF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35DF8" w:rsidRPr="00635DF8" w:rsidTr="00635DF8">
        <w:tc>
          <w:tcPr>
            <w:tcW w:w="138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8" w:rsidRPr="00635DF8" w:rsidRDefault="00635DF8" w:rsidP="00635D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«хорошо» </w:t>
            </w:r>
          </w:p>
        </w:tc>
        <w:tc>
          <w:tcPr>
            <w:tcW w:w="719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35DF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35DF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35DF8" w:rsidRPr="00635DF8" w:rsidTr="00635DF8">
        <w:tc>
          <w:tcPr>
            <w:tcW w:w="138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8" w:rsidRPr="00635DF8" w:rsidRDefault="00635DF8" w:rsidP="00635D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«удовлетворите</w:t>
            </w: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льно» </w:t>
            </w:r>
          </w:p>
        </w:tc>
        <w:tc>
          <w:tcPr>
            <w:tcW w:w="719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lastRenderedPageBreak/>
              <w:t xml:space="preserve">Студент демонстрирует </w:t>
            </w:r>
            <w:proofErr w:type="spellStart"/>
            <w:r w:rsidRPr="00635DF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35DF8">
              <w:rPr>
                <w:rFonts w:ascii="Times New Roman" w:hAnsi="Times New Roman"/>
              </w:rPr>
              <w:t xml:space="preserve"> дисциплинарных </w:t>
            </w:r>
            <w:r w:rsidRPr="00635DF8">
              <w:rPr>
                <w:rFonts w:ascii="Times New Roman" w:hAnsi="Times New Roman"/>
              </w:rPr>
              <w:lastRenderedPageBreak/>
              <w:t>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35DF8" w:rsidRPr="00635DF8" w:rsidTr="00635DF8">
        <w:tc>
          <w:tcPr>
            <w:tcW w:w="138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8" w:rsidRPr="00635DF8" w:rsidRDefault="00635DF8" w:rsidP="00635D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«неудовлетворительно» </w:t>
            </w:r>
          </w:p>
        </w:tc>
        <w:tc>
          <w:tcPr>
            <w:tcW w:w="719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635DF8" w:rsidRPr="00635DF8" w:rsidTr="00635DF8">
        <w:tc>
          <w:tcPr>
            <w:tcW w:w="138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8" w:rsidRPr="00635DF8" w:rsidRDefault="00635DF8" w:rsidP="00635D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«неудовлетворительно» </w:t>
            </w:r>
          </w:p>
        </w:tc>
        <w:tc>
          <w:tcPr>
            <w:tcW w:w="719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635DF8" w:rsidRPr="00635DF8" w:rsidRDefault="00635DF8" w:rsidP="00635DF8">
      <w:pPr>
        <w:rPr>
          <w:rFonts w:ascii="Times New Roman" w:hAnsi="Times New Roman"/>
          <w:sz w:val="24"/>
          <w:szCs w:val="24"/>
        </w:rPr>
      </w:pPr>
    </w:p>
    <w:p w:rsidR="00635DF8" w:rsidRPr="008005DD" w:rsidRDefault="00635DF8" w:rsidP="008005D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5DD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4A6B2D" w:rsidRDefault="004A6B2D" w:rsidP="004A6B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0B7" w:rsidRDefault="008005DD" w:rsidP="008005DD">
      <w:pPr>
        <w:tabs>
          <w:tab w:val="left" w:pos="22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="007750B7">
        <w:rPr>
          <w:rFonts w:ascii="Times New Roman" w:hAnsi="Times New Roman"/>
          <w:b/>
          <w:sz w:val="24"/>
          <w:szCs w:val="24"/>
        </w:rPr>
        <w:t>Вопросы для собеседования</w:t>
      </w:r>
    </w:p>
    <w:p w:rsidR="004A6B2D" w:rsidRPr="00313CF5" w:rsidRDefault="004A6B2D" w:rsidP="004A6B2D">
      <w:pPr>
        <w:widowControl w:val="0"/>
        <w:tabs>
          <w:tab w:val="left" w:pos="2295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B2D" w:rsidRPr="008005DD" w:rsidRDefault="007750B7" w:rsidP="008005DD">
      <w:pPr>
        <w:tabs>
          <w:tab w:val="left" w:pos="2295"/>
        </w:tabs>
        <w:ind w:left="360"/>
        <w:rPr>
          <w:rFonts w:ascii="Times New Roman" w:hAnsi="Times New Roman"/>
          <w:b/>
          <w:sz w:val="24"/>
          <w:szCs w:val="24"/>
        </w:rPr>
      </w:pPr>
      <w:r w:rsidRPr="009E3CCD">
        <w:rPr>
          <w:rFonts w:ascii="Times New Roman" w:hAnsi="Times New Roman"/>
          <w:b/>
          <w:sz w:val="24"/>
          <w:szCs w:val="24"/>
        </w:rPr>
        <w:t>Собеседование №1. Ответьте на вопросы.</w:t>
      </w:r>
    </w:p>
    <w:p w:rsidR="004A6B2D" w:rsidRPr="00313CF5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CF5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понятий «аннотация» в нормативной, справочной и научной литературе: анализ и оценка их точности, соответствия современной практике аннотирования и реферирования. </w:t>
      </w:r>
    </w:p>
    <w:p w:rsidR="004A6B2D" w:rsidRPr="00313CF5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CF5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Специфика функционально-целевого, читательского назначения аннотаций: общее и особенное. </w:t>
      </w:r>
    </w:p>
    <w:p w:rsidR="004A6B2D" w:rsidRPr="00313CF5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CF5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отличий аннотаций и рефератов. </w:t>
      </w:r>
    </w:p>
    <w:p w:rsidR="004A6B2D" w:rsidRPr="00313CF5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CF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аннотирования, сферы производства и области применения </w:t>
      </w:r>
      <w:proofErr w:type="spellStart"/>
      <w:r w:rsidRPr="00313CF5">
        <w:rPr>
          <w:rFonts w:ascii="Times New Roman" w:eastAsia="Times New Roman" w:hAnsi="Times New Roman"/>
          <w:sz w:val="24"/>
          <w:szCs w:val="24"/>
          <w:lang w:eastAsia="ru-RU"/>
        </w:rPr>
        <w:t>аннотативной</w:t>
      </w:r>
      <w:proofErr w:type="spellEnd"/>
      <w:r w:rsidRPr="00313CF5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информации. </w:t>
      </w:r>
    </w:p>
    <w:p w:rsidR="004A6B2D" w:rsidRPr="00313CF5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CF5">
        <w:rPr>
          <w:rFonts w:ascii="Times New Roman" w:eastAsia="Times New Roman" w:hAnsi="Times New Roman"/>
          <w:sz w:val="24"/>
          <w:szCs w:val="24"/>
          <w:lang w:eastAsia="ru-RU"/>
        </w:rPr>
        <w:t xml:space="preserve">Свертывание информации как сущность аннотирования. Свертывание и развертывание, свертывание и информационное моделирование. </w:t>
      </w:r>
    </w:p>
    <w:p w:rsidR="004A6B2D" w:rsidRPr="00313CF5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CF5">
        <w:rPr>
          <w:rFonts w:ascii="Times New Roman" w:eastAsia="Times New Roman" w:hAnsi="Times New Roman"/>
          <w:sz w:val="24"/>
          <w:szCs w:val="24"/>
          <w:lang w:eastAsia="ru-RU"/>
        </w:rPr>
        <w:t>Значения понятий «документ», «текст», «информация», «знание» как базовых в аннотировании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13C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05DD" w:rsidRPr="007750B7" w:rsidRDefault="008005DD" w:rsidP="008005DD">
      <w:pPr>
        <w:pStyle w:val="a8"/>
        <w:numPr>
          <w:ilvl w:val="0"/>
          <w:numId w:val="9"/>
        </w:numPr>
        <w:tabs>
          <w:tab w:val="left" w:pos="229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Собеседование №2</w:t>
      </w:r>
      <w:r w:rsidRPr="007750B7">
        <w:rPr>
          <w:rFonts w:ascii="Times New Roman" w:hAnsi="Times New Roman"/>
          <w:b/>
          <w:sz w:val="24"/>
          <w:szCs w:val="24"/>
        </w:rPr>
        <w:t>. Ответьте на вопросы.</w:t>
      </w:r>
    </w:p>
    <w:p w:rsidR="008005DD" w:rsidRPr="008005DD" w:rsidRDefault="008005DD" w:rsidP="008005DD">
      <w:pPr>
        <w:pStyle w:val="a8"/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B2D" w:rsidRPr="00313CF5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CF5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Классификации аннотаций, их значение. </w:t>
      </w:r>
    </w:p>
    <w:p w:rsidR="004A6B2D" w:rsidRPr="00313CF5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CF5">
        <w:rPr>
          <w:rFonts w:ascii="Times New Roman" w:eastAsia="Times New Roman" w:hAnsi="Times New Roman"/>
          <w:sz w:val="24"/>
          <w:szCs w:val="24"/>
          <w:lang w:eastAsia="ru-RU"/>
        </w:rPr>
        <w:t>Применение и способы оформления групповых и аналитических аннотаций.</w:t>
      </w:r>
    </w:p>
    <w:p w:rsidR="004A6B2D" w:rsidRPr="00313CF5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CF5">
        <w:rPr>
          <w:rFonts w:ascii="Times New Roman" w:eastAsia="Times New Roman" w:hAnsi="Times New Roman"/>
          <w:sz w:val="24"/>
          <w:szCs w:val="24"/>
          <w:lang w:eastAsia="ru-RU"/>
        </w:rPr>
        <w:t>Отличительные признаки общих, специализированных, кратких и развернутых аннотаций.</w:t>
      </w:r>
    </w:p>
    <w:p w:rsidR="004A6B2D" w:rsidRPr="00313CF5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CF5">
        <w:rPr>
          <w:rFonts w:ascii="Times New Roman" w:eastAsia="Times New Roman" w:hAnsi="Times New Roman"/>
          <w:sz w:val="24"/>
          <w:szCs w:val="24"/>
          <w:lang w:eastAsia="ru-RU"/>
        </w:rPr>
        <w:t>Пояснительные аннотации как разновидность справочных: их применение и оформление.</w:t>
      </w:r>
    </w:p>
    <w:p w:rsidR="004A6B2D" w:rsidRPr="00313CF5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CF5">
        <w:rPr>
          <w:rFonts w:ascii="Times New Roman" w:eastAsia="Times New Roman" w:hAnsi="Times New Roman"/>
          <w:sz w:val="24"/>
          <w:szCs w:val="24"/>
          <w:lang w:eastAsia="ru-RU"/>
        </w:rPr>
        <w:t>Аннотирование как процесс, его этапы. Общие требования к структуре, стилистике, языку, орфографии, знакам препинания и внешнему оформлению аннотаций.</w:t>
      </w:r>
    </w:p>
    <w:p w:rsidR="004A6B2D" w:rsidRPr="00313CF5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CF5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Базовые элементы аннотаций к различным видам документов: официальным, справочным, учебным и др. </w:t>
      </w:r>
    </w:p>
    <w:p w:rsidR="007750B7" w:rsidRPr="008005DD" w:rsidRDefault="008005DD" w:rsidP="008005DD">
      <w:pPr>
        <w:pStyle w:val="a8"/>
        <w:tabs>
          <w:tab w:val="left" w:pos="2295"/>
        </w:tabs>
        <w:ind w:left="14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Собеседование №3</w:t>
      </w:r>
      <w:proofErr w:type="gramStart"/>
      <w:r w:rsidR="007750B7" w:rsidRPr="007750B7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="007750B7" w:rsidRPr="007750B7">
        <w:rPr>
          <w:rFonts w:ascii="Times New Roman" w:hAnsi="Times New Roman"/>
          <w:b/>
          <w:sz w:val="24"/>
          <w:szCs w:val="24"/>
        </w:rPr>
        <w:t>тветьте на вопросы.</w:t>
      </w:r>
    </w:p>
    <w:p w:rsidR="004A6B2D" w:rsidRPr="00313CF5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CF5">
        <w:rPr>
          <w:rFonts w:ascii="Times New Roman" w:eastAsia="Times New Roman" w:hAnsi="Times New Roman"/>
          <w:sz w:val="24"/>
          <w:szCs w:val="24"/>
          <w:lang w:eastAsia="ru-RU"/>
        </w:rPr>
        <w:t>Реферативная аннотация, её связи с аннотациями, рефератами и отличия от них.</w:t>
      </w:r>
    </w:p>
    <w:p w:rsidR="002818F9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8F9">
        <w:rPr>
          <w:rFonts w:ascii="Times New Roman" w:eastAsia="Times New Roman" w:hAnsi="Times New Roman"/>
          <w:sz w:val="24"/>
          <w:szCs w:val="24"/>
          <w:lang w:eastAsia="ru-RU"/>
        </w:rPr>
        <w:t>Аннотации и рефераты в Интернет. Критерии оценки качества</w:t>
      </w:r>
      <w:r w:rsidR="002818F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818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A6B2D" w:rsidRPr="002818F9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8F9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качества аннотаций. Аннотации - «пустышки». </w:t>
      </w:r>
    </w:p>
    <w:p w:rsidR="004A6B2D" w:rsidRPr="001B07F2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CF5">
        <w:rPr>
          <w:rFonts w:ascii="Times New Roman" w:eastAsia="Times New Roman" w:hAnsi="Times New Roman"/>
          <w:sz w:val="24"/>
          <w:szCs w:val="24"/>
          <w:lang w:eastAsia="ru-RU"/>
        </w:rPr>
        <w:t>Значение, задачи и сущность редактирования аннотационных текстов.</w:t>
      </w:r>
    </w:p>
    <w:p w:rsidR="004A6B2D" w:rsidRPr="001B07F2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7F2">
        <w:rPr>
          <w:rFonts w:ascii="Times New Roman" w:eastAsia="SimSun" w:hAnsi="Times New Roman"/>
          <w:sz w:val="24"/>
          <w:szCs w:val="24"/>
          <w:lang w:eastAsia="zh-CN"/>
        </w:rPr>
        <w:t>Способы компрессии текста.</w:t>
      </w:r>
    </w:p>
    <w:p w:rsidR="004A6B2D" w:rsidRPr="001B07F2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7F2">
        <w:rPr>
          <w:rFonts w:ascii="Times New Roman" w:eastAsia="SimSun" w:hAnsi="Times New Roman"/>
          <w:sz w:val="24"/>
          <w:szCs w:val="24"/>
          <w:lang w:eastAsia="zh-CN"/>
        </w:rPr>
        <w:t>Что такое конспект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4A6B2D" w:rsidRPr="001B07F2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О</w:t>
      </w:r>
      <w:r w:rsidRPr="001B07F2">
        <w:rPr>
          <w:rFonts w:ascii="Times New Roman" w:eastAsia="SimSun" w:hAnsi="Times New Roman"/>
          <w:sz w:val="24"/>
          <w:szCs w:val="24"/>
          <w:lang w:eastAsia="zh-CN"/>
        </w:rPr>
        <w:t>сновы конспектирования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4A6B2D" w:rsidRPr="001B07F2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С</w:t>
      </w:r>
      <w:r w:rsidRPr="001B07F2">
        <w:rPr>
          <w:rFonts w:ascii="Times New Roman" w:eastAsia="SimSun" w:hAnsi="Times New Roman"/>
          <w:sz w:val="24"/>
          <w:szCs w:val="24"/>
          <w:lang w:eastAsia="zh-CN"/>
        </w:rPr>
        <w:t>вертывание текста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4A6B2D" w:rsidRPr="00B72556" w:rsidRDefault="004A6B2D" w:rsidP="004A6B2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7F2">
        <w:rPr>
          <w:rFonts w:ascii="Times New Roman" w:eastAsia="SimSun" w:hAnsi="Times New Roman"/>
          <w:sz w:val="24"/>
          <w:szCs w:val="24"/>
          <w:lang w:eastAsia="zh-CN"/>
        </w:rPr>
        <w:t>Как осуществляется свертывание текста</w:t>
      </w:r>
      <w:r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B72556" w:rsidRDefault="00B72556" w:rsidP="008005D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556" w:rsidRPr="00B72556" w:rsidRDefault="00B72556" w:rsidP="00B72556">
      <w:pPr>
        <w:pStyle w:val="a8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  <w:r w:rsidRPr="00B72556">
        <w:rPr>
          <w:rFonts w:ascii="Times New Roman" w:hAnsi="Times New Roman"/>
          <w:b/>
          <w:sz w:val="24"/>
          <w:szCs w:val="24"/>
        </w:rPr>
        <w:t>Собеседов</w:t>
      </w:r>
      <w:r w:rsidR="008005DD">
        <w:rPr>
          <w:rFonts w:ascii="Times New Roman" w:hAnsi="Times New Roman"/>
          <w:b/>
          <w:sz w:val="24"/>
          <w:szCs w:val="24"/>
        </w:rPr>
        <w:t>ание №4</w:t>
      </w:r>
      <w:proofErr w:type="gramStart"/>
      <w:r w:rsidRPr="00B72556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Pr="00B72556">
        <w:rPr>
          <w:rFonts w:ascii="Times New Roman" w:hAnsi="Times New Roman"/>
          <w:b/>
          <w:sz w:val="24"/>
          <w:szCs w:val="24"/>
        </w:rPr>
        <w:t>тветьте на вопросы.</w:t>
      </w:r>
    </w:p>
    <w:p w:rsidR="00D43B5D" w:rsidRPr="00313CF5" w:rsidRDefault="00D43B5D" w:rsidP="00D43B5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CF5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Цели, специфика аннотирования архивных и краеведческих документов в процессе создания информационных изданий и баз данных. </w:t>
      </w:r>
    </w:p>
    <w:p w:rsidR="00521FD3" w:rsidRPr="00D43B5D" w:rsidRDefault="00D43B5D" w:rsidP="00D43B5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C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Теоретические проблемы аннотирования как предмет научного изучения. </w:t>
      </w:r>
    </w:p>
    <w:p w:rsidR="00B72556" w:rsidRDefault="00B72556" w:rsidP="00B725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30D">
        <w:rPr>
          <w:rFonts w:ascii="Times New Roman" w:hAnsi="Times New Roman"/>
          <w:sz w:val="24"/>
          <w:szCs w:val="24"/>
        </w:rPr>
        <w:t>Аналитико-обзорная деятельность: цели, задачи, сферы применения. Виды обзоров.</w:t>
      </w:r>
    </w:p>
    <w:p w:rsidR="00B72556" w:rsidRDefault="00B72556" w:rsidP="00B725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30D">
        <w:rPr>
          <w:rFonts w:ascii="Times New Roman" w:hAnsi="Times New Roman"/>
          <w:sz w:val="24"/>
          <w:szCs w:val="24"/>
        </w:rPr>
        <w:t xml:space="preserve">Аннотации и рефераты в Интернет. Критерии оценки качества </w:t>
      </w:r>
    </w:p>
    <w:p w:rsidR="00B72556" w:rsidRDefault="00B72556" w:rsidP="00B7255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30D">
        <w:rPr>
          <w:rFonts w:ascii="Times New Roman" w:hAnsi="Times New Roman"/>
          <w:sz w:val="24"/>
          <w:szCs w:val="24"/>
        </w:rPr>
        <w:t>Значение, задачи, с</w:t>
      </w:r>
      <w:r w:rsidR="00521FD3">
        <w:rPr>
          <w:rFonts w:ascii="Times New Roman" w:hAnsi="Times New Roman"/>
          <w:sz w:val="24"/>
          <w:szCs w:val="24"/>
        </w:rPr>
        <w:t>ущность и методы редактирования</w:t>
      </w:r>
      <w:r w:rsidRPr="00CE530D">
        <w:rPr>
          <w:rFonts w:ascii="Times New Roman" w:hAnsi="Times New Roman"/>
          <w:sz w:val="24"/>
          <w:szCs w:val="24"/>
        </w:rPr>
        <w:t xml:space="preserve"> текстов. </w:t>
      </w:r>
    </w:p>
    <w:p w:rsidR="00D43B5D" w:rsidRPr="00D43B5D" w:rsidRDefault="00D43B5D" w:rsidP="00D43B5D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B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Аннотирование в системе социальной информации, их место и роль в социальных и документально-информационных коммуникациях. </w:t>
      </w:r>
    </w:p>
    <w:p w:rsidR="00D43B5D" w:rsidRDefault="00D43B5D" w:rsidP="00D43B5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CF5"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Аннотации в системе элементов библиографической записи. Требования к объёму аннотаций. </w:t>
      </w:r>
    </w:p>
    <w:p w:rsidR="00B72556" w:rsidRPr="00D43B5D" w:rsidRDefault="00B72556" w:rsidP="00D43B5D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B5D">
        <w:rPr>
          <w:rFonts w:ascii="Times New Roman" w:hAnsi="Times New Roman"/>
          <w:sz w:val="24"/>
          <w:szCs w:val="24"/>
        </w:rPr>
        <w:t>Значение, задачи и сущность редактирования аннотационных текстов.</w:t>
      </w:r>
    </w:p>
    <w:p w:rsidR="004A6B2D" w:rsidRPr="00313CF5" w:rsidRDefault="004A6B2D" w:rsidP="004A6B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0B7" w:rsidRPr="00BC4B5C" w:rsidRDefault="007750B7" w:rsidP="007750B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ответам на вопросы  являе</w:t>
      </w:r>
      <w:r w:rsidRPr="00BC4B5C">
        <w:rPr>
          <w:rFonts w:ascii="Times New Roman" w:hAnsi="Times New Roman"/>
          <w:sz w:val="24"/>
          <w:szCs w:val="24"/>
        </w:rPr>
        <w:t>тся одним из обязательных видов самостоятельной работы студентов.</w:t>
      </w:r>
    </w:p>
    <w:p w:rsidR="007750B7" w:rsidRDefault="007750B7" w:rsidP="007750B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5C">
        <w:rPr>
          <w:rFonts w:ascii="Times New Roman" w:hAnsi="Times New Roman"/>
          <w:sz w:val="24"/>
          <w:szCs w:val="24"/>
        </w:rPr>
        <w:t xml:space="preserve">Студенты самостоятельно </w:t>
      </w:r>
      <w:r>
        <w:rPr>
          <w:rFonts w:ascii="Times New Roman" w:hAnsi="Times New Roman"/>
          <w:sz w:val="24"/>
          <w:szCs w:val="24"/>
        </w:rPr>
        <w:t>анализируют теоретический материал по заданной теме и систематизируют знания по дисциплине в целом.</w:t>
      </w:r>
    </w:p>
    <w:p w:rsidR="007750B7" w:rsidRPr="00BC4B5C" w:rsidRDefault="007750B7" w:rsidP="007750B7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5C">
        <w:rPr>
          <w:rFonts w:ascii="Times New Roman" w:hAnsi="Times New Roman"/>
          <w:sz w:val="24"/>
          <w:szCs w:val="24"/>
        </w:rPr>
        <w:t xml:space="preserve">Ответы </w:t>
      </w:r>
      <w:r>
        <w:rPr>
          <w:rFonts w:ascii="Times New Roman" w:hAnsi="Times New Roman"/>
          <w:sz w:val="24"/>
          <w:szCs w:val="24"/>
        </w:rPr>
        <w:t xml:space="preserve">на вопросы </w:t>
      </w:r>
      <w:r w:rsidRPr="00BC4B5C">
        <w:rPr>
          <w:rFonts w:ascii="Times New Roman" w:hAnsi="Times New Roman"/>
          <w:sz w:val="24"/>
          <w:szCs w:val="24"/>
        </w:rPr>
        <w:t xml:space="preserve">должны быть аргументированными, обоснованными, полными, сопровождаться необходимыми </w:t>
      </w:r>
      <w:r>
        <w:rPr>
          <w:rFonts w:ascii="Times New Roman" w:hAnsi="Times New Roman"/>
          <w:sz w:val="24"/>
          <w:szCs w:val="24"/>
        </w:rPr>
        <w:t>пояснениями</w:t>
      </w:r>
      <w:r w:rsidRPr="00BC4B5C">
        <w:rPr>
          <w:rFonts w:ascii="Times New Roman" w:hAnsi="Times New Roman"/>
          <w:sz w:val="24"/>
          <w:szCs w:val="24"/>
        </w:rPr>
        <w:t>.</w:t>
      </w:r>
    </w:p>
    <w:p w:rsidR="007750B7" w:rsidRPr="00635DF8" w:rsidRDefault="007750B7" w:rsidP="007750B7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5DF8">
        <w:rPr>
          <w:rFonts w:ascii="Times New Roman" w:hAnsi="Times New Roman"/>
          <w:color w:val="000000"/>
          <w:sz w:val="24"/>
          <w:szCs w:val="24"/>
        </w:rPr>
        <w:t xml:space="preserve">           Всего курс</w:t>
      </w:r>
      <w:r w:rsidR="006B3253">
        <w:rPr>
          <w:rFonts w:ascii="Times New Roman" w:hAnsi="Times New Roman"/>
          <w:color w:val="000000"/>
          <w:sz w:val="24"/>
          <w:szCs w:val="24"/>
        </w:rPr>
        <w:t xml:space="preserve"> содержит четыре</w:t>
      </w:r>
      <w:r>
        <w:rPr>
          <w:rFonts w:ascii="Times New Roman" w:hAnsi="Times New Roman"/>
          <w:color w:val="000000"/>
          <w:sz w:val="24"/>
          <w:szCs w:val="24"/>
        </w:rPr>
        <w:t xml:space="preserve"> этапа собеседования, за каждый этап студент по</w:t>
      </w:r>
      <w:r w:rsidR="006B3253">
        <w:rPr>
          <w:rFonts w:ascii="Times New Roman" w:hAnsi="Times New Roman"/>
          <w:color w:val="000000"/>
          <w:sz w:val="24"/>
          <w:szCs w:val="24"/>
        </w:rPr>
        <w:t>лучает 10</w:t>
      </w:r>
      <w:r w:rsidRPr="00635DF8">
        <w:rPr>
          <w:rFonts w:ascii="Times New Roman" w:hAnsi="Times New Roman"/>
          <w:color w:val="000000"/>
          <w:sz w:val="24"/>
          <w:szCs w:val="24"/>
        </w:rPr>
        <w:t xml:space="preserve"> баллов.</w:t>
      </w:r>
    </w:p>
    <w:p w:rsidR="007750B7" w:rsidRPr="00635DF8" w:rsidRDefault="007750B7" w:rsidP="007750B7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4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750B7" w:rsidRDefault="007750B7" w:rsidP="007750B7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43"/>
        <w:jc w:val="both"/>
        <w:rPr>
          <w:rFonts w:ascii="Times New Roman" w:hAnsi="Times New Roman"/>
          <w:b/>
          <w:sz w:val="24"/>
          <w:szCs w:val="24"/>
        </w:rPr>
      </w:pPr>
    </w:p>
    <w:p w:rsidR="007750B7" w:rsidRPr="0092748C" w:rsidRDefault="007750B7" w:rsidP="007750B7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</w:t>
      </w:r>
      <w:r w:rsidRPr="0092748C">
        <w:rPr>
          <w:rFonts w:ascii="Times New Roman" w:hAnsi="Times New Roman"/>
          <w:b/>
          <w:sz w:val="24"/>
          <w:szCs w:val="24"/>
        </w:rPr>
        <w:t xml:space="preserve">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750B7" w:rsidRPr="00083B63" w:rsidTr="009F66C1">
        <w:tc>
          <w:tcPr>
            <w:tcW w:w="1126" w:type="dxa"/>
          </w:tcPr>
          <w:p w:rsidR="007750B7" w:rsidRPr="00083B63" w:rsidRDefault="007750B7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750B7" w:rsidRPr="00083B63" w:rsidRDefault="007750B7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750B7" w:rsidRPr="00083B63" w:rsidRDefault="007750B7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B3253" w:rsidRPr="00083B63" w:rsidTr="009F66C1">
        <w:tc>
          <w:tcPr>
            <w:tcW w:w="1126" w:type="dxa"/>
          </w:tcPr>
          <w:p w:rsidR="006B3253" w:rsidRPr="00083B63" w:rsidRDefault="006B3253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B3253" w:rsidRPr="00635DF8" w:rsidRDefault="006B3253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:rsidR="006B3253" w:rsidRPr="00083B63" w:rsidRDefault="006B3253" w:rsidP="009F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27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4B7F67">
              <w:rPr>
                <w:rFonts w:ascii="Times New Roman" w:hAnsi="Times New Roman"/>
                <w:sz w:val="24"/>
                <w:szCs w:val="24"/>
              </w:rPr>
              <w:t>если студент правильно ответил на все вопросы</w:t>
            </w:r>
          </w:p>
        </w:tc>
      </w:tr>
      <w:tr w:rsidR="006B3253" w:rsidRPr="00083B63" w:rsidTr="009F66C1">
        <w:tc>
          <w:tcPr>
            <w:tcW w:w="1126" w:type="dxa"/>
          </w:tcPr>
          <w:p w:rsidR="006B3253" w:rsidRPr="00083B63" w:rsidRDefault="006B3253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B3253" w:rsidRPr="00635DF8" w:rsidRDefault="006B3253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7–8</w:t>
            </w:r>
          </w:p>
        </w:tc>
        <w:tc>
          <w:tcPr>
            <w:tcW w:w="7855" w:type="dxa"/>
          </w:tcPr>
          <w:p w:rsidR="006B3253" w:rsidRPr="00083B63" w:rsidRDefault="006B3253" w:rsidP="009F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27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4B7F67">
              <w:rPr>
                <w:rFonts w:ascii="Times New Roman" w:hAnsi="Times New Roman"/>
                <w:sz w:val="24"/>
                <w:szCs w:val="24"/>
              </w:rPr>
              <w:t>если студент в целом правильно ответил на все вопросы, но допустил незначительные неточности в ответах</w:t>
            </w:r>
          </w:p>
        </w:tc>
      </w:tr>
      <w:tr w:rsidR="006B3253" w:rsidRPr="00083B63" w:rsidTr="009F66C1">
        <w:tc>
          <w:tcPr>
            <w:tcW w:w="1126" w:type="dxa"/>
          </w:tcPr>
          <w:p w:rsidR="006B3253" w:rsidRPr="00083B63" w:rsidRDefault="006B3253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B3253" w:rsidRPr="00635DF8" w:rsidRDefault="006B3253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6B3253" w:rsidRPr="00083B63" w:rsidRDefault="006B3253" w:rsidP="009F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27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4B7F67">
              <w:rPr>
                <w:rFonts w:ascii="Times New Roman" w:hAnsi="Times New Roman"/>
                <w:sz w:val="24"/>
                <w:szCs w:val="24"/>
              </w:rPr>
              <w:t>если студент не дал ответы не более</w:t>
            </w:r>
            <w:proofErr w:type="gramStart"/>
            <w:r w:rsidRPr="004B7F6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B7F67">
              <w:rPr>
                <w:rFonts w:ascii="Times New Roman" w:hAnsi="Times New Roman"/>
                <w:sz w:val="24"/>
                <w:szCs w:val="24"/>
              </w:rPr>
              <w:t xml:space="preserve"> чем на 30 % вопросов, либо в ответах допущены существенные ошибки</w:t>
            </w:r>
          </w:p>
        </w:tc>
      </w:tr>
      <w:tr w:rsidR="006B3253" w:rsidRPr="00083B63" w:rsidTr="009F66C1">
        <w:tc>
          <w:tcPr>
            <w:tcW w:w="1126" w:type="dxa"/>
          </w:tcPr>
          <w:p w:rsidR="006B3253" w:rsidRPr="00083B63" w:rsidRDefault="006B3253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B3253" w:rsidRPr="00635DF8" w:rsidRDefault="006B3253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6B3253" w:rsidRPr="00083B63" w:rsidRDefault="006B3253" w:rsidP="009F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27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4B7F67">
              <w:rPr>
                <w:rFonts w:ascii="Times New Roman" w:hAnsi="Times New Roman"/>
                <w:sz w:val="24"/>
                <w:szCs w:val="24"/>
              </w:rPr>
              <w:t>если студент не дал ответы более</w:t>
            </w:r>
            <w:proofErr w:type="gramStart"/>
            <w:r w:rsidRPr="004B7F6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B7F67">
              <w:rPr>
                <w:rFonts w:ascii="Times New Roman" w:hAnsi="Times New Roman"/>
                <w:sz w:val="24"/>
                <w:szCs w:val="24"/>
              </w:rPr>
              <w:t xml:space="preserve"> чем на 30 % вопросов, при этом в ответах допущены грубые ошибки</w:t>
            </w:r>
          </w:p>
        </w:tc>
      </w:tr>
      <w:tr w:rsidR="006B3253" w:rsidRPr="00083B63" w:rsidTr="009F66C1">
        <w:tc>
          <w:tcPr>
            <w:tcW w:w="1126" w:type="dxa"/>
          </w:tcPr>
          <w:p w:rsidR="006B3253" w:rsidRPr="00083B63" w:rsidRDefault="006B3253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B3253" w:rsidRPr="00635DF8" w:rsidRDefault="006B3253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</w:tcPr>
          <w:p w:rsidR="006B3253" w:rsidRPr="00083B63" w:rsidRDefault="006B3253" w:rsidP="009F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27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4B7F67">
              <w:rPr>
                <w:rFonts w:ascii="Times New Roman" w:hAnsi="Times New Roman"/>
                <w:sz w:val="24"/>
                <w:szCs w:val="24"/>
              </w:rPr>
              <w:t>если студе</w:t>
            </w:r>
            <w:r>
              <w:rPr>
                <w:rFonts w:ascii="Times New Roman" w:hAnsi="Times New Roman"/>
                <w:sz w:val="24"/>
                <w:szCs w:val="24"/>
              </w:rPr>
              <w:t>нт не дал ответы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на 1</w:t>
            </w:r>
            <w:r w:rsidRPr="004B7F67">
              <w:rPr>
                <w:rFonts w:ascii="Times New Roman" w:hAnsi="Times New Roman"/>
                <w:sz w:val="24"/>
                <w:szCs w:val="24"/>
              </w:rPr>
              <w:t>0 % вопросов, при этом в ответах допущены грубые ошибки</w:t>
            </w:r>
          </w:p>
        </w:tc>
      </w:tr>
    </w:tbl>
    <w:p w:rsidR="004A6B2D" w:rsidRPr="00313CF5" w:rsidRDefault="004A6B2D" w:rsidP="004A6B2D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4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6B2D" w:rsidRPr="00313CF5" w:rsidRDefault="004A6B2D" w:rsidP="004A6B2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BFC" w:rsidRDefault="008005DD" w:rsidP="00B7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="00B72556">
        <w:rPr>
          <w:rFonts w:ascii="Times New Roman" w:hAnsi="Times New Roman"/>
          <w:sz w:val="24"/>
          <w:szCs w:val="24"/>
        </w:rPr>
        <w:t xml:space="preserve"> </w:t>
      </w:r>
      <w:r w:rsidR="00B72556">
        <w:rPr>
          <w:rFonts w:ascii="Times New Roman" w:hAnsi="Times New Roman"/>
          <w:b/>
          <w:sz w:val="24"/>
          <w:szCs w:val="24"/>
        </w:rPr>
        <w:t>Задания для письменных работ</w:t>
      </w:r>
    </w:p>
    <w:p w:rsidR="00134BFC" w:rsidRDefault="00134BFC" w:rsidP="00134BF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43"/>
        <w:jc w:val="both"/>
        <w:rPr>
          <w:rFonts w:ascii="Times New Roman" w:hAnsi="Times New Roman"/>
          <w:b/>
          <w:sz w:val="24"/>
          <w:szCs w:val="24"/>
        </w:rPr>
      </w:pPr>
    </w:p>
    <w:p w:rsidR="00294D85" w:rsidRPr="005645CC" w:rsidRDefault="00E12813" w:rsidP="0029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Письменная работа</w:t>
      </w:r>
      <w:r w:rsidR="00294D85" w:rsidRPr="00635DF8">
        <w:rPr>
          <w:rFonts w:ascii="Times New Roman" w:hAnsi="Times New Roman"/>
          <w:b/>
          <w:sz w:val="24"/>
          <w:szCs w:val="24"/>
        </w:rPr>
        <w:t xml:space="preserve"> № 1</w:t>
      </w:r>
    </w:p>
    <w:p w:rsidR="00294D85" w:rsidRPr="005645CC" w:rsidRDefault="00294D85" w:rsidP="00294D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5CC">
        <w:rPr>
          <w:rFonts w:ascii="Times New Roman" w:hAnsi="Times New Roman"/>
          <w:i/>
          <w:sz w:val="24"/>
          <w:szCs w:val="24"/>
        </w:rPr>
        <w:t xml:space="preserve">Измените микротекст, объединив несколько предложений в одно, используя различные методы сжатия текста: </w:t>
      </w:r>
    </w:p>
    <w:p w:rsidR="00294D85" w:rsidRPr="003D1D1D" w:rsidRDefault="00294D85" w:rsidP="00294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D1D">
        <w:rPr>
          <w:rFonts w:ascii="Times New Roman" w:hAnsi="Times New Roman"/>
          <w:sz w:val="24"/>
          <w:szCs w:val="24"/>
        </w:rPr>
        <w:t>1) Биология есть наука. На</w:t>
      </w:r>
      <w:r>
        <w:rPr>
          <w:rFonts w:ascii="Times New Roman" w:hAnsi="Times New Roman"/>
          <w:sz w:val="24"/>
          <w:szCs w:val="24"/>
        </w:rPr>
        <w:t>ука должна опираться на диалек</w:t>
      </w:r>
      <w:r w:rsidRPr="003D1D1D">
        <w:rPr>
          <w:rFonts w:ascii="Times New Roman" w:hAnsi="Times New Roman"/>
          <w:sz w:val="24"/>
          <w:szCs w:val="24"/>
        </w:rPr>
        <w:t xml:space="preserve">тический метод. Опираться на диалектический метод </w:t>
      </w:r>
      <w:proofErr w:type="gramStart"/>
      <w:r w:rsidRPr="003D1D1D">
        <w:rPr>
          <w:rFonts w:ascii="Times New Roman" w:hAnsi="Times New Roman"/>
          <w:sz w:val="24"/>
          <w:szCs w:val="24"/>
        </w:rPr>
        <w:t>—з</w:t>
      </w:r>
      <w:proofErr w:type="gramEnd"/>
      <w:r w:rsidRPr="003D1D1D">
        <w:rPr>
          <w:rFonts w:ascii="Times New Roman" w:hAnsi="Times New Roman"/>
          <w:sz w:val="24"/>
          <w:szCs w:val="24"/>
        </w:rPr>
        <w:t xml:space="preserve">начит рассматривать </w:t>
      </w:r>
      <w:r>
        <w:rPr>
          <w:rFonts w:ascii="Times New Roman" w:hAnsi="Times New Roman"/>
          <w:sz w:val="24"/>
          <w:szCs w:val="24"/>
        </w:rPr>
        <w:t xml:space="preserve">организмы в их всеобщей связи и </w:t>
      </w:r>
      <w:r w:rsidRPr="003D1D1D">
        <w:rPr>
          <w:rFonts w:ascii="Times New Roman" w:hAnsi="Times New Roman"/>
          <w:sz w:val="24"/>
          <w:szCs w:val="24"/>
        </w:rPr>
        <w:t>развитии, в борьбе противоположных сил и тенденций.</w:t>
      </w:r>
    </w:p>
    <w:p w:rsidR="00294D85" w:rsidRPr="003D1D1D" w:rsidRDefault="00294D85" w:rsidP="00294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D1D">
        <w:rPr>
          <w:rFonts w:ascii="Times New Roman" w:hAnsi="Times New Roman"/>
          <w:sz w:val="24"/>
          <w:szCs w:val="24"/>
        </w:rPr>
        <w:t>2) Доля в текстах разных</w:t>
      </w:r>
      <w:r>
        <w:rPr>
          <w:rFonts w:ascii="Times New Roman" w:hAnsi="Times New Roman"/>
          <w:sz w:val="24"/>
          <w:szCs w:val="24"/>
        </w:rPr>
        <w:t xml:space="preserve"> способов изложения — описания, </w:t>
      </w:r>
      <w:r w:rsidRPr="003D1D1D">
        <w:rPr>
          <w:rFonts w:ascii="Times New Roman" w:hAnsi="Times New Roman"/>
          <w:sz w:val="24"/>
          <w:szCs w:val="24"/>
        </w:rPr>
        <w:t>повествования, рассужд</w:t>
      </w:r>
      <w:r>
        <w:rPr>
          <w:rFonts w:ascii="Times New Roman" w:hAnsi="Times New Roman"/>
          <w:sz w:val="24"/>
          <w:szCs w:val="24"/>
        </w:rPr>
        <w:t xml:space="preserve">ения — меняется. Это зависит от </w:t>
      </w:r>
      <w:r w:rsidRPr="003D1D1D">
        <w:rPr>
          <w:rFonts w:ascii="Times New Roman" w:hAnsi="Times New Roman"/>
          <w:sz w:val="24"/>
          <w:szCs w:val="24"/>
        </w:rPr>
        <w:t>предмета науки, ее метода и направленности содержания.</w:t>
      </w:r>
    </w:p>
    <w:p w:rsidR="00294D85" w:rsidRPr="003D1D1D" w:rsidRDefault="00294D85" w:rsidP="00294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D1D">
        <w:rPr>
          <w:rFonts w:ascii="Times New Roman" w:hAnsi="Times New Roman"/>
          <w:sz w:val="24"/>
          <w:szCs w:val="24"/>
        </w:rPr>
        <w:t>3) В научной литературе м</w:t>
      </w:r>
      <w:r>
        <w:rPr>
          <w:rFonts w:ascii="Times New Roman" w:hAnsi="Times New Roman"/>
          <w:sz w:val="24"/>
          <w:szCs w:val="24"/>
        </w:rPr>
        <w:t>ного внимания уделяется изложе</w:t>
      </w:r>
      <w:r w:rsidRPr="003D1D1D">
        <w:rPr>
          <w:rFonts w:ascii="Times New Roman" w:hAnsi="Times New Roman"/>
          <w:sz w:val="24"/>
          <w:szCs w:val="24"/>
        </w:rPr>
        <w:t>нию, обсуждению и доказ</w:t>
      </w:r>
      <w:r>
        <w:rPr>
          <w:rFonts w:ascii="Times New Roman" w:hAnsi="Times New Roman"/>
          <w:sz w:val="24"/>
          <w:szCs w:val="24"/>
        </w:rPr>
        <w:t xml:space="preserve">ательству теорий и гипотез. Эти </w:t>
      </w:r>
      <w:r w:rsidRPr="003D1D1D">
        <w:rPr>
          <w:rFonts w:ascii="Times New Roman" w:hAnsi="Times New Roman"/>
          <w:sz w:val="24"/>
          <w:szCs w:val="24"/>
        </w:rPr>
        <w:t>теории и гипотезы</w:t>
      </w:r>
      <w:r>
        <w:rPr>
          <w:rFonts w:ascii="Times New Roman" w:hAnsi="Times New Roman"/>
          <w:sz w:val="24"/>
          <w:szCs w:val="24"/>
        </w:rPr>
        <w:t xml:space="preserve"> еще нуждаются в подтверждении. </w:t>
      </w:r>
      <w:r w:rsidRPr="003D1D1D">
        <w:rPr>
          <w:rFonts w:ascii="Times New Roman" w:hAnsi="Times New Roman"/>
          <w:sz w:val="24"/>
          <w:szCs w:val="24"/>
        </w:rPr>
        <w:t>Язык научной литерат</w:t>
      </w:r>
      <w:r>
        <w:rPr>
          <w:rFonts w:ascii="Times New Roman" w:hAnsi="Times New Roman"/>
          <w:sz w:val="24"/>
          <w:szCs w:val="24"/>
        </w:rPr>
        <w:t>уры характеризуется большим ко</w:t>
      </w:r>
      <w:r w:rsidRPr="003D1D1D">
        <w:rPr>
          <w:rFonts w:ascii="Times New Roman" w:hAnsi="Times New Roman"/>
          <w:sz w:val="24"/>
          <w:szCs w:val="24"/>
        </w:rPr>
        <w:t>личеством лексических и грамматических единиц. Эти</w:t>
      </w:r>
    </w:p>
    <w:p w:rsidR="00294D85" w:rsidRDefault="00294D85" w:rsidP="00294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D1D">
        <w:rPr>
          <w:rFonts w:ascii="Times New Roman" w:hAnsi="Times New Roman"/>
          <w:sz w:val="24"/>
          <w:szCs w:val="24"/>
        </w:rPr>
        <w:t>единицы служат для выражения возможности и необходимости, проблематичности и ирреальности.</w:t>
      </w:r>
    </w:p>
    <w:p w:rsidR="007562F4" w:rsidRDefault="007562F4" w:rsidP="0077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50B7" w:rsidRPr="007562F4" w:rsidRDefault="00E12813" w:rsidP="0077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Письменная работа</w:t>
      </w:r>
      <w:r w:rsidR="008005DD">
        <w:rPr>
          <w:rFonts w:ascii="Times New Roman" w:hAnsi="Times New Roman"/>
          <w:b/>
          <w:sz w:val="24"/>
          <w:szCs w:val="24"/>
        </w:rPr>
        <w:t xml:space="preserve"> № 2</w:t>
      </w:r>
    </w:p>
    <w:p w:rsidR="00204F2D" w:rsidRPr="00204F2D" w:rsidRDefault="00204F2D" w:rsidP="00204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Выделите ключевые слова и словосочетания в нижеприведенном тексте. Попробуйте по ним восстановить текст.</w:t>
      </w:r>
    </w:p>
    <w:p w:rsidR="00204F2D" w:rsidRPr="00204F2D" w:rsidRDefault="00204F2D" w:rsidP="00204F2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 появления искусственного жидкого топлива началась с появлением автомобилей, переходом флота на мазут и нефть, авиации — на бензин. Странам, не имеющим собственных </w:t>
      </w:r>
      <w:r w:rsidRPr="00204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нефтяных месторождений, пришлось заняться разработкой технологий получения искусственного моторного топлива. Немецкие инженеры Франц Фишер и Генрих </w:t>
      </w:r>
      <w:proofErr w:type="spellStart"/>
      <w:r w:rsidRPr="00204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Тропш</w:t>
      </w:r>
      <w:proofErr w:type="spellEnd"/>
      <w:r w:rsidRPr="00204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разработали такую технологию, названную их именами. Перед Второй мировой войной в Германии было построено 9 заводов по производству синтетического жидкого топлива. Во время войны продукцией этих заводов обеспечивались механизированные части вермахта. В послевоенное время дешёвая ближневосточная нефть существенно снизила интерес к искусственному топливу везде, кроме Южно-Африканской Республики (ЮАР). </w:t>
      </w:r>
      <w:proofErr w:type="gramStart"/>
      <w:r w:rsidRPr="00204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имея собственных источников нефти и находясь в международной изоляции в связи с господствовавшей в стране идеологией расового апартеида, правительство закупило пакет технологий производства искусственного жидкого топлива — сначала на основе угля, а позднее на основе природного газа.</w:t>
      </w:r>
      <w:proofErr w:type="gramEnd"/>
      <w:r w:rsidRPr="00204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1950 году в ЮАР была основана компания «</w:t>
      </w:r>
      <w:proofErr w:type="spellStart"/>
      <w:r w:rsidRPr="00204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Sasol</w:t>
      </w:r>
      <w:proofErr w:type="spellEnd"/>
      <w:r w:rsidRPr="00204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которая до 1990-х годов оставалась монополистом в этой области. Нефтяной кризис начала 1990-х годов возродил интерес к проблеме синтетического жидкого топлива, что привело к совершенствованию технологий синтеза и разработке новых катализаторов процесса.</w:t>
      </w:r>
    </w:p>
    <w:p w:rsidR="00204F2D" w:rsidRPr="00204F2D" w:rsidRDefault="00204F2D" w:rsidP="00204F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04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 </w:t>
      </w:r>
      <w:proofErr w:type="spellStart"/>
      <w:r w:rsidRPr="00204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Кизильштейн</w:t>
      </w:r>
      <w:proofErr w:type="spellEnd"/>
      <w:r w:rsidRPr="00204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 Солнечный камень. –</w:t>
      </w:r>
      <w:proofErr w:type="gramEnd"/>
    </w:p>
    <w:p w:rsidR="00204F2D" w:rsidRPr="007562F4" w:rsidRDefault="00204F2D" w:rsidP="00204F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04F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 и жизнь. – № 8, 2010). </w:t>
      </w:r>
      <w:proofErr w:type="gramEnd"/>
    </w:p>
    <w:p w:rsidR="007750B7" w:rsidRPr="00635DF8" w:rsidRDefault="007750B7" w:rsidP="007750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DF8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7750B7" w:rsidRPr="00635DF8" w:rsidRDefault="007750B7" w:rsidP="007750B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7750B7" w:rsidRPr="00635DF8" w:rsidRDefault="007750B7" w:rsidP="007750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5DF8">
        <w:rPr>
          <w:rFonts w:ascii="Times New Roman" w:hAnsi="Times New Roman"/>
          <w:i/>
          <w:iCs/>
          <w:color w:val="000000"/>
          <w:sz w:val="24"/>
          <w:szCs w:val="24"/>
        </w:rPr>
        <w:t>Требования к выполнению:</w:t>
      </w:r>
    </w:p>
    <w:p w:rsidR="007750B7" w:rsidRPr="00635DF8" w:rsidRDefault="007750B7" w:rsidP="007750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5DF8">
        <w:rPr>
          <w:rFonts w:ascii="Times New Roman" w:hAnsi="Times New Roman"/>
          <w:color w:val="000000"/>
          <w:sz w:val="24"/>
          <w:szCs w:val="24"/>
        </w:rPr>
        <w:t>изучить информацию по теме;</w:t>
      </w:r>
    </w:p>
    <w:p w:rsidR="007750B7" w:rsidRPr="00635DF8" w:rsidRDefault="007750B7" w:rsidP="007750B7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5DF8">
        <w:rPr>
          <w:rFonts w:ascii="Times New Roman" w:hAnsi="Times New Roman"/>
          <w:color w:val="000000"/>
          <w:sz w:val="24"/>
          <w:szCs w:val="24"/>
        </w:rPr>
        <w:t>провести системный анализ информации;</w:t>
      </w:r>
    </w:p>
    <w:p w:rsidR="007750B7" w:rsidRPr="00635DF8" w:rsidRDefault="006B3253" w:rsidP="007750B7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курс содержит две</w:t>
      </w:r>
      <w:r w:rsidR="007750B7" w:rsidRPr="00635DF8">
        <w:rPr>
          <w:rFonts w:ascii="Times New Roman" w:hAnsi="Times New Roman"/>
          <w:color w:val="000000"/>
          <w:sz w:val="24"/>
          <w:szCs w:val="24"/>
        </w:rPr>
        <w:t xml:space="preserve"> группы письменных работ, за </w:t>
      </w:r>
      <w:r w:rsidR="007750B7">
        <w:rPr>
          <w:rFonts w:ascii="Times New Roman" w:hAnsi="Times New Roman"/>
          <w:color w:val="000000"/>
          <w:sz w:val="24"/>
          <w:szCs w:val="24"/>
        </w:rPr>
        <w:t>каждую работу студент получает 10</w:t>
      </w:r>
      <w:r w:rsidR="007750B7" w:rsidRPr="00635DF8">
        <w:rPr>
          <w:rFonts w:ascii="Times New Roman" w:hAnsi="Times New Roman"/>
          <w:color w:val="000000"/>
          <w:sz w:val="24"/>
          <w:szCs w:val="24"/>
        </w:rPr>
        <w:t xml:space="preserve"> баллов.</w:t>
      </w:r>
    </w:p>
    <w:p w:rsidR="007750B7" w:rsidRPr="00635DF8" w:rsidRDefault="007750B7" w:rsidP="007750B7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0B7" w:rsidRPr="00635DF8" w:rsidRDefault="007750B7" w:rsidP="007750B7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DF8">
        <w:rPr>
          <w:rFonts w:ascii="Times New Roman" w:hAnsi="Times New Roman"/>
          <w:b/>
          <w:sz w:val="24"/>
          <w:szCs w:val="24"/>
        </w:rPr>
        <w:t>Шкала оценки</w:t>
      </w:r>
    </w:p>
    <w:p w:rsidR="007750B7" w:rsidRPr="00635DF8" w:rsidRDefault="007750B7" w:rsidP="007750B7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DF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1175"/>
        <w:gridCol w:w="7238"/>
      </w:tblGrid>
      <w:tr w:rsidR="007750B7" w:rsidRPr="00635DF8" w:rsidTr="009F66C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7" w:rsidRPr="00635DF8" w:rsidRDefault="007750B7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7" w:rsidRPr="00635DF8" w:rsidRDefault="007750B7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7" w:rsidRPr="00635DF8" w:rsidRDefault="007750B7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45B75" w:rsidRPr="00635DF8" w:rsidTr="009F66C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635DF8" w:rsidRDefault="00B45B75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635DF8" w:rsidRDefault="00B45B75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635DF8" w:rsidRDefault="00B45B75" w:rsidP="004E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4"/>
                <w:szCs w:val="24"/>
              </w:rPr>
              <w:t>правильно выполнил задание</w:t>
            </w:r>
          </w:p>
        </w:tc>
      </w:tr>
      <w:tr w:rsidR="00B45B75" w:rsidRPr="00635DF8" w:rsidTr="009F66C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635DF8" w:rsidRDefault="00B45B75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635DF8" w:rsidRDefault="00B45B75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7–8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635DF8" w:rsidRDefault="00B45B75" w:rsidP="004E0A9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4"/>
                <w:szCs w:val="24"/>
              </w:rPr>
              <w:t>в целом выполнил задание, но допустил незначительные неточности</w:t>
            </w:r>
          </w:p>
        </w:tc>
      </w:tr>
      <w:tr w:rsidR="00B45B75" w:rsidRPr="00635DF8" w:rsidTr="009F66C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635DF8" w:rsidRDefault="00B45B75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635DF8" w:rsidRDefault="00B45B75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635DF8" w:rsidRDefault="00B45B75" w:rsidP="004E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недостаточно полно и верно </w:t>
            </w:r>
            <w:r>
              <w:rPr>
                <w:rFonts w:ascii="Times New Roman" w:hAnsi="Times New Roman"/>
                <w:sz w:val="24"/>
                <w:szCs w:val="24"/>
              </w:rPr>
              <w:t>выполнил задание</w:t>
            </w:r>
          </w:p>
        </w:tc>
      </w:tr>
      <w:tr w:rsidR="00B45B75" w:rsidRPr="00635DF8" w:rsidTr="009F66C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635DF8" w:rsidRDefault="00B45B75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635DF8" w:rsidRDefault="00B45B75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635DF8" w:rsidRDefault="00B45B75" w:rsidP="004E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4"/>
                <w:szCs w:val="24"/>
              </w:rPr>
              <w:t>допустил грубые ошибки в задании</w:t>
            </w:r>
          </w:p>
        </w:tc>
      </w:tr>
      <w:tr w:rsidR="00B45B75" w:rsidRPr="00635DF8" w:rsidTr="009F66C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635DF8" w:rsidRDefault="00B45B75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635DF8" w:rsidRDefault="00B45B75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0–2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5" w:rsidRPr="00635DF8" w:rsidRDefault="00B45B75" w:rsidP="004E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 в случае обнаружения несамостоятельного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</w:tbl>
    <w:p w:rsidR="008005DD" w:rsidRDefault="008005DD" w:rsidP="008005D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kern w:val="32"/>
          <w:sz w:val="24"/>
          <w:szCs w:val="24"/>
        </w:rPr>
      </w:pPr>
    </w:p>
    <w:p w:rsidR="008005DD" w:rsidRPr="00D61F5B" w:rsidRDefault="008005DD" w:rsidP="008005D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kern w:val="32"/>
          <w:sz w:val="24"/>
          <w:szCs w:val="24"/>
        </w:rPr>
        <w:t xml:space="preserve">5.3 </w:t>
      </w:r>
      <w:r w:rsidR="009A5EA6">
        <w:rPr>
          <w:rFonts w:ascii="Times New Roman" w:hAnsi="Times New Roman"/>
          <w:b/>
          <w:sz w:val="24"/>
          <w:szCs w:val="24"/>
        </w:rPr>
        <w:t>Конспект</w:t>
      </w:r>
    </w:p>
    <w:p w:rsidR="008005DD" w:rsidRPr="00D61F5B" w:rsidRDefault="008005DD" w:rsidP="008005DD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5DD" w:rsidRPr="008D22E1" w:rsidRDefault="008005DD" w:rsidP="008005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Примерные </w:t>
      </w:r>
      <w:r w:rsidR="009A5EA6">
        <w:rPr>
          <w:rFonts w:ascii="Times New Roman" w:eastAsia="Times New Roman" w:hAnsi="Times New Roman"/>
          <w:b/>
          <w:sz w:val="24"/>
          <w:szCs w:val="24"/>
        </w:rPr>
        <w:t>варианты текстов для ко</w:t>
      </w:r>
      <w:r w:rsidR="00E62A6A">
        <w:rPr>
          <w:rFonts w:ascii="Times New Roman" w:eastAsia="Times New Roman" w:hAnsi="Times New Roman"/>
          <w:b/>
          <w:sz w:val="24"/>
          <w:szCs w:val="24"/>
        </w:rPr>
        <w:t>н</w:t>
      </w:r>
      <w:r w:rsidR="009A5EA6">
        <w:rPr>
          <w:rFonts w:ascii="Times New Roman" w:eastAsia="Times New Roman" w:hAnsi="Times New Roman"/>
          <w:b/>
          <w:sz w:val="24"/>
          <w:szCs w:val="24"/>
        </w:rPr>
        <w:t>спектирования</w:t>
      </w:r>
    </w:p>
    <w:p w:rsidR="008005DD" w:rsidRPr="008D22E1" w:rsidRDefault="008005DD" w:rsidP="008005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005DD" w:rsidRPr="009A5EA6" w:rsidRDefault="009A5EA6" w:rsidP="009A5EA6">
      <w:pPr>
        <w:tabs>
          <w:tab w:val="left" w:pos="22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A5EA6">
        <w:rPr>
          <w:rFonts w:ascii="Times New Roman" w:hAnsi="Times New Roman"/>
          <w:b/>
          <w:bCs/>
          <w:color w:val="242021"/>
          <w:sz w:val="24"/>
          <w:szCs w:val="24"/>
        </w:rPr>
        <w:t xml:space="preserve">Конспект </w:t>
      </w:r>
      <w:r w:rsidRPr="009A5EA6">
        <w:rPr>
          <w:rFonts w:ascii="Times New Roman" w:hAnsi="Times New Roman"/>
          <w:color w:val="242021"/>
          <w:sz w:val="24"/>
          <w:szCs w:val="24"/>
        </w:rPr>
        <w:t>— это сокращенная запись информации. В конспекте, как и в тезисах, должны быть отражены основные положения текста, которые при необходимости дополняются, аргументируются, иллюстрируются 1—2 самыми яркими и в то же время краткими примерами. Конспект может быть кратким или подробным. Вы можете сохранить без изменения предложения конспектируемого текста или использовать другие формулировки, более краткие и с</w:t>
      </w:r>
      <w:r w:rsidRPr="009A5EA6">
        <w:rPr>
          <w:rFonts w:ascii="Times New Roman" w:hAnsi="Times New Roman"/>
          <w:color w:val="242021"/>
          <w:sz w:val="24"/>
          <w:szCs w:val="24"/>
        </w:rPr>
        <w:br/>
        <w:t>более простой структурой. Можете сокращать слова.</w:t>
      </w:r>
    </w:p>
    <w:p w:rsidR="009A5EA6" w:rsidRDefault="009A5EA6" w:rsidP="008005D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kern w:val="32"/>
          <w:sz w:val="24"/>
          <w:szCs w:val="24"/>
        </w:rPr>
      </w:pPr>
    </w:p>
    <w:p w:rsidR="009A5EA6" w:rsidRPr="009A5EA6" w:rsidRDefault="009A5EA6" w:rsidP="009A5EA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EA6">
        <w:rPr>
          <w:rFonts w:ascii="Times New Roman" w:hAnsi="Times New Roman"/>
          <w:sz w:val="24"/>
          <w:szCs w:val="24"/>
        </w:rPr>
        <w:t>Прочитайте текст. Составьте к не</w:t>
      </w:r>
      <w:r>
        <w:rPr>
          <w:rFonts w:ascii="Times New Roman" w:hAnsi="Times New Roman"/>
          <w:sz w:val="24"/>
          <w:szCs w:val="24"/>
        </w:rPr>
        <w:t xml:space="preserve">му план. Используя составленный </w:t>
      </w:r>
      <w:r w:rsidRPr="009A5EA6">
        <w:rPr>
          <w:rFonts w:ascii="Times New Roman" w:hAnsi="Times New Roman"/>
          <w:sz w:val="24"/>
          <w:szCs w:val="24"/>
        </w:rPr>
        <w:t>план, напишите конспект.</w:t>
      </w:r>
    </w:p>
    <w:p w:rsidR="009A5EA6" w:rsidRPr="00145DDC" w:rsidRDefault="009A5EA6" w:rsidP="009A5EA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C">
        <w:rPr>
          <w:rFonts w:ascii="Times New Roman" w:hAnsi="Times New Roman"/>
          <w:sz w:val="24"/>
          <w:szCs w:val="24"/>
        </w:rPr>
        <w:t>Дмитрий Иванович Менделеев</w:t>
      </w:r>
    </w:p>
    <w:p w:rsidR="00145DDC" w:rsidRDefault="00145DDC" w:rsidP="00145DD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5EA6" w:rsidRPr="00145DDC" w:rsidRDefault="009A5EA6" w:rsidP="00145DD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DDC">
        <w:rPr>
          <w:rFonts w:ascii="Times New Roman" w:hAnsi="Times New Roman"/>
          <w:sz w:val="24"/>
          <w:szCs w:val="24"/>
        </w:rPr>
        <w:t>Дмитрий Иванович Мендел</w:t>
      </w:r>
      <w:r w:rsidR="00145DDC">
        <w:rPr>
          <w:rFonts w:ascii="Times New Roman" w:hAnsi="Times New Roman"/>
          <w:sz w:val="24"/>
          <w:szCs w:val="24"/>
        </w:rPr>
        <w:t>еев родился в 1834 г. в Тоболь</w:t>
      </w:r>
      <w:r w:rsidRPr="00145DDC">
        <w:rPr>
          <w:rFonts w:ascii="Times New Roman" w:hAnsi="Times New Roman"/>
          <w:sz w:val="24"/>
          <w:szCs w:val="24"/>
        </w:rPr>
        <w:t>ске, в се</w:t>
      </w:r>
      <w:r w:rsidR="00145DDC">
        <w:rPr>
          <w:rFonts w:ascii="Times New Roman" w:hAnsi="Times New Roman"/>
          <w:sz w:val="24"/>
          <w:szCs w:val="24"/>
        </w:rPr>
        <w:t xml:space="preserve">мье директора местной гимназии. </w:t>
      </w:r>
      <w:r w:rsidRPr="00145DDC">
        <w:rPr>
          <w:rFonts w:ascii="Times New Roman" w:hAnsi="Times New Roman"/>
          <w:sz w:val="24"/>
          <w:szCs w:val="24"/>
        </w:rPr>
        <w:t>Получив аттестат зрелости, М</w:t>
      </w:r>
      <w:r w:rsidR="00145DDC">
        <w:rPr>
          <w:rFonts w:ascii="Times New Roman" w:hAnsi="Times New Roman"/>
          <w:sz w:val="24"/>
          <w:szCs w:val="24"/>
        </w:rPr>
        <w:t>енделеев поступил на физико-ма</w:t>
      </w:r>
      <w:r w:rsidRPr="00145DDC">
        <w:rPr>
          <w:rFonts w:ascii="Times New Roman" w:hAnsi="Times New Roman"/>
          <w:sz w:val="24"/>
          <w:szCs w:val="24"/>
        </w:rPr>
        <w:t xml:space="preserve">тематический факультет </w:t>
      </w:r>
      <w:r w:rsidRPr="00145DDC">
        <w:rPr>
          <w:rFonts w:ascii="Times New Roman" w:hAnsi="Times New Roman"/>
          <w:sz w:val="24"/>
          <w:szCs w:val="24"/>
        </w:rPr>
        <w:lastRenderedPageBreak/>
        <w:t>Главн</w:t>
      </w:r>
      <w:r w:rsidR="00145DDC">
        <w:rPr>
          <w:rFonts w:ascii="Times New Roman" w:hAnsi="Times New Roman"/>
          <w:sz w:val="24"/>
          <w:szCs w:val="24"/>
        </w:rPr>
        <w:t xml:space="preserve">ого педагогического института в </w:t>
      </w:r>
      <w:r w:rsidRPr="00145DDC">
        <w:rPr>
          <w:rFonts w:ascii="Times New Roman" w:hAnsi="Times New Roman"/>
          <w:sz w:val="24"/>
          <w:szCs w:val="24"/>
        </w:rPr>
        <w:t>Петербурге и уже в студенческие</w:t>
      </w:r>
      <w:r w:rsidR="00145DDC">
        <w:rPr>
          <w:rFonts w:ascii="Times New Roman" w:hAnsi="Times New Roman"/>
          <w:sz w:val="24"/>
          <w:szCs w:val="24"/>
        </w:rPr>
        <w:t xml:space="preserve"> годы приступил к самостоятель</w:t>
      </w:r>
      <w:r w:rsidRPr="00145DDC">
        <w:rPr>
          <w:rFonts w:ascii="Times New Roman" w:hAnsi="Times New Roman"/>
          <w:sz w:val="24"/>
          <w:szCs w:val="24"/>
        </w:rPr>
        <w:t>ным научным исследованиям. Инст</w:t>
      </w:r>
      <w:r w:rsidR="00145DDC">
        <w:rPr>
          <w:rFonts w:ascii="Times New Roman" w:hAnsi="Times New Roman"/>
          <w:sz w:val="24"/>
          <w:szCs w:val="24"/>
        </w:rPr>
        <w:t>итут он окончил в 1855 г. с зо</w:t>
      </w:r>
      <w:r w:rsidRPr="00145DDC">
        <w:rPr>
          <w:rFonts w:ascii="Times New Roman" w:hAnsi="Times New Roman"/>
          <w:sz w:val="24"/>
          <w:szCs w:val="24"/>
        </w:rPr>
        <w:t xml:space="preserve">лотой медалью. В последующие </w:t>
      </w:r>
      <w:r w:rsidR="00145DDC">
        <w:rPr>
          <w:rFonts w:ascii="Times New Roman" w:hAnsi="Times New Roman"/>
          <w:sz w:val="24"/>
          <w:szCs w:val="24"/>
        </w:rPr>
        <w:t>три с лишним десятилетия Менде</w:t>
      </w:r>
      <w:r w:rsidRPr="00145DDC">
        <w:rPr>
          <w:rFonts w:ascii="Times New Roman" w:hAnsi="Times New Roman"/>
          <w:sz w:val="24"/>
          <w:szCs w:val="24"/>
        </w:rPr>
        <w:t>леев сочетал научную деятел</w:t>
      </w:r>
      <w:r w:rsidR="00145DDC">
        <w:rPr>
          <w:rFonts w:ascii="Times New Roman" w:hAnsi="Times New Roman"/>
          <w:sz w:val="24"/>
          <w:szCs w:val="24"/>
        </w:rPr>
        <w:t>ьность с преподаванием химии, в</w:t>
      </w:r>
      <w:r w:rsidRPr="00145DDC">
        <w:rPr>
          <w:rFonts w:ascii="Times New Roman" w:hAnsi="Times New Roman"/>
          <w:sz w:val="24"/>
          <w:szCs w:val="24"/>
        </w:rPr>
        <w:t>1865 г. он стал профессором Петербургского университета.</w:t>
      </w:r>
    </w:p>
    <w:p w:rsidR="009A5EA6" w:rsidRPr="00145DDC" w:rsidRDefault="009A5EA6" w:rsidP="00145DD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DDC">
        <w:rPr>
          <w:rFonts w:ascii="Times New Roman" w:hAnsi="Times New Roman"/>
          <w:sz w:val="24"/>
          <w:szCs w:val="24"/>
        </w:rPr>
        <w:t xml:space="preserve">Заслуги Менделеева перед </w:t>
      </w:r>
      <w:r w:rsidR="00145DDC">
        <w:rPr>
          <w:rFonts w:ascii="Times New Roman" w:hAnsi="Times New Roman"/>
          <w:sz w:val="24"/>
          <w:szCs w:val="24"/>
        </w:rPr>
        <w:t>химией огромны, открытые им пе</w:t>
      </w:r>
      <w:r w:rsidRPr="00145DDC">
        <w:rPr>
          <w:rFonts w:ascii="Times New Roman" w:hAnsi="Times New Roman"/>
          <w:sz w:val="24"/>
          <w:szCs w:val="24"/>
        </w:rPr>
        <w:t>риодический закон и «Период</w:t>
      </w:r>
      <w:r w:rsidR="00145DDC">
        <w:rPr>
          <w:rFonts w:ascii="Times New Roman" w:hAnsi="Times New Roman"/>
          <w:sz w:val="24"/>
          <w:szCs w:val="24"/>
        </w:rPr>
        <w:t>ическая система химических эле</w:t>
      </w:r>
      <w:r w:rsidRPr="00145DDC">
        <w:rPr>
          <w:rFonts w:ascii="Times New Roman" w:hAnsi="Times New Roman"/>
          <w:sz w:val="24"/>
          <w:szCs w:val="24"/>
        </w:rPr>
        <w:t>ментов» легли в основу химической науки. Но считат</w:t>
      </w:r>
      <w:r w:rsidR="00145DDC">
        <w:rPr>
          <w:rFonts w:ascii="Times New Roman" w:hAnsi="Times New Roman"/>
          <w:sz w:val="24"/>
          <w:szCs w:val="24"/>
        </w:rPr>
        <w:t>ь Менделее</w:t>
      </w:r>
      <w:r w:rsidRPr="00145DDC">
        <w:rPr>
          <w:rFonts w:ascii="Times New Roman" w:hAnsi="Times New Roman"/>
          <w:sz w:val="24"/>
          <w:szCs w:val="24"/>
        </w:rPr>
        <w:t>ва только химиком было б</w:t>
      </w:r>
      <w:r w:rsidR="00145DDC">
        <w:rPr>
          <w:rFonts w:ascii="Times New Roman" w:hAnsi="Times New Roman"/>
          <w:sz w:val="24"/>
          <w:szCs w:val="24"/>
        </w:rPr>
        <w:t xml:space="preserve">ы совершенно ошибочно. Академик </w:t>
      </w:r>
      <w:r w:rsidRPr="00145DDC">
        <w:rPr>
          <w:rFonts w:ascii="Times New Roman" w:hAnsi="Times New Roman"/>
          <w:sz w:val="24"/>
          <w:szCs w:val="24"/>
        </w:rPr>
        <w:t>С.И. Вавилов говорил, что по ра</w:t>
      </w:r>
      <w:r w:rsidR="00145DDC">
        <w:rPr>
          <w:rFonts w:ascii="Times New Roman" w:hAnsi="Times New Roman"/>
          <w:sz w:val="24"/>
          <w:szCs w:val="24"/>
        </w:rPr>
        <w:t>знообразию интересов, по плодо</w:t>
      </w:r>
      <w:r w:rsidRPr="00145DDC">
        <w:rPr>
          <w:rFonts w:ascii="Times New Roman" w:hAnsi="Times New Roman"/>
          <w:sz w:val="24"/>
          <w:szCs w:val="24"/>
        </w:rPr>
        <w:t>творности трудов в самых разл</w:t>
      </w:r>
      <w:r w:rsidR="00145DDC">
        <w:rPr>
          <w:rFonts w:ascii="Times New Roman" w:hAnsi="Times New Roman"/>
          <w:sz w:val="24"/>
          <w:szCs w:val="24"/>
        </w:rPr>
        <w:t xml:space="preserve">ичных областях науки, техники и </w:t>
      </w:r>
      <w:r w:rsidRPr="00145DDC">
        <w:rPr>
          <w:rFonts w:ascii="Times New Roman" w:hAnsi="Times New Roman"/>
          <w:sz w:val="24"/>
          <w:szCs w:val="24"/>
        </w:rPr>
        <w:t>культуры имя Менделеева мож</w:t>
      </w:r>
      <w:r w:rsidR="00145DDC">
        <w:rPr>
          <w:rFonts w:ascii="Times New Roman" w:hAnsi="Times New Roman"/>
          <w:sz w:val="24"/>
          <w:szCs w:val="24"/>
        </w:rPr>
        <w:t xml:space="preserve">ет быть поставлено в один ряд с </w:t>
      </w:r>
      <w:r w:rsidRPr="00145DDC">
        <w:rPr>
          <w:rFonts w:ascii="Times New Roman" w:hAnsi="Times New Roman"/>
          <w:sz w:val="24"/>
          <w:szCs w:val="24"/>
        </w:rPr>
        <w:t>именами таких гениев, как Лео</w:t>
      </w:r>
      <w:r w:rsidR="00145DDC">
        <w:rPr>
          <w:rFonts w:ascii="Times New Roman" w:hAnsi="Times New Roman"/>
          <w:sz w:val="24"/>
          <w:szCs w:val="24"/>
        </w:rPr>
        <w:t xml:space="preserve">нардо да Винчи, М.В. Ломоносов. </w:t>
      </w:r>
      <w:r w:rsidRPr="00145DDC">
        <w:rPr>
          <w:rFonts w:ascii="Times New Roman" w:hAnsi="Times New Roman"/>
          <w:sz w:val="24"/>
          <w:szCs w:val="24"/>
        </w:rPr>
        <w:t xml:space="preserve">Чем только не занимался — </w:t>
      </w:r>
      <w:proofErr w:type="gramStart"/>
      <w:r w:rsidRPr="00145DDC">
        <w:rPr>
          <w:rFonts w:ascii="Times New Roman" w:hAnsi="Times New Roman"/>
          <w:sz w:val="24"/>
          <w:szCs w:val="24"/>
        </w:rPr>
        <w:t>и</w:t>
      </w:r>
      <w:proofErr w:type="gramEnd"/>
      <w:r w:rsidRPr="00145DDC">
        <w:rPr>
          <w:rFonts w:ascii="Times New Roman" w:hAnsi="Times New Roman"/>
          <w:sz w:val="24"/>
          <w:szCs w:val="24"/>
        </w:rPr>
        <w:t xml:space="preserve"> </w:t>
      </w:r>
      <w:r w:rsidR="00145DDC">
        <w:rPr>
          <w:rFonts w:ascii="Times New Roman" w:hAnsi="Times New Roman"/>
          <w:sz w:val="24"/>
          <w:szCs w:val="24"/>
        </w:rPr>
        <w:t>причем в высшей степени профес</w:t>
      </w:r>
      <w:r w:rsidRPr="00145DDC">
        <w:rPr>
          <w:rFonts w:ascii="Times New Roman" w:hAnsi="Times New Roman"/>
          <w:sz w:val="24"/>
          <w:szCs w:val="24"/>
        </w:rPr>
        <w:t>сионально — Менделеев! Тут и</w:t>
      </w:r>
      <w:r w:rsidR="00145DDC">
        <w:rPr>
          <w:rFonts w:ascii="Times New Roman" w:hAnsi="Times New Roman"/>
          <w:sz w:val="24"/>
          <w:szCs w:val="24"/>
        </w:rPr>
        <w:t xml:space="preserve"> приемы стекловарения, и горное </w:t>
      </w:r>
      <w:r w:rsidRPr="00145DDC">
        <w:rPr>
          <w:rFonts w:ascii="Times New Roman" w:hAnsi="Times New Roman"/>
          <w:sz w:val="24"/>
          <w:szCs w:val="24"/>
        </w:rPr>
        <w:t xml:space="preserve">дело, и агрономия, и </w:t>
      </w:r>
      <w:r w:rsidR="00145DDC">
        <w:rPr>
          <w:rFonts w:ascii="Times New Roman" w:hAnsi="Times New Roman"/>
          <w:sz w:val="24"/>
          <w:szCs w:val="24"/>
        </w:rPr>
        <w:t xml:space="preserve">педагогика, и искусствоведение. </w:t>
      </w:r>
      <w:r w:rsidRPr="00145DDC">
        <w:rPr>
          <w:rFonts w:ascii="Times New Roman" w:hAnsi="Times New Roman"/>
          <w:sz w:val="24"/>
          <w:szCs w:val="24"/>
        </w:rPr>
        <w:t>Значителен вклад Менделеева и в физику. В 1860 г. ученый</w:t>
      </w:r>
    </w:p>
    <w:p w:rsidR="009A5EA6" w:rsidRPr="00145DDC" w:rsidRDefault="009A5EA6" w:rsidP="00145DD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DDC">
        <w:rPr>
          <w:rFonts w:ascii="Times New Roman" w:hAnsi="Times New Roman"/>
          <w:sz w:val="24"/>
          <w:szCs w:val="24"/>
        </w:rPr>
        <w:t>впервые установил существован</w:t>
      </w:r>
      <w:r w:rsidR="00145DDC">
        <w:rPr>
          <w:rFonts w:ascii="Times New Roman" w:hAnsi="Times New Roman"/>
          <w:sz w:val="24"/>
          <w:szCs w:val="24"/>
        </w:rPr>
        <w:t xml:space="preserve">ие к </w:t>
      </w:r>
      <w:proofErr w:type="gramStart"/>
      <w:r w:rsidR="00145DDC">
        <w:rPr>
          <w:rFonts w:ascii="Times New Roman" w:hAnsi="Times New Roman"/>
          <w:sz w:val="24"/>
          <w:szCs w:val="24"/>
        </w:rPr>
        <w:t>р</w:t>
      </w:r>
      <w:proofErr w:type="gramEnd"/>
      <w:r w:rsidR="00145DDC">
        <w:rPr>
          <w:rFonts w:ascii="Times New Roman" w:hAnsi="Times New Roman"/>
          <w:sz w:val="24"/>
          <w:szCs w:val="24"/>
        </w:rPr>
        <w:t xml:space="preserve"> и т и ч е с к о й т е </w:t>
      </w:r>
      <w:proofErr w:type="spellStart"/>
      <w:r w:rsidR="00145DDC">
        <w:rPr>
          <w:rFonts w:ascii="Times New Roman" w:hAnsi="Times New Roman"/>
          <w:sz w:val="24"/>
          <w:szCs w:val="24"/>
        </w:rPr>
        <w:t>м</w:t>
      </w:r>
      <w:r w:rsidRPr="00145DDC">
        <w:rPr>
          <w:rFonts w:ascii="Times New Roman" w:hAnsi="Times New Roman"/>
          <w:sz w:val="24"/>
          <w:szCs w:val="24"/>
        </w:rPr>
        <w:t>п</w:t>
      </w:r>
      <w:proofErr w:type="spellEnd"/>
      <w:r w:rsidRPr="00145DDC">
        <w:rPr>
          <w:rFonts w:ascii="Times New Roman" w:hAnsi="Times New Roman"/>
          <w:sz w:val="24"/>
          <w:szCs w:val="24"/>
        </w:rPr>
        <w:t xml:space="preserve"> е р а т у р ы, т.е. такой темп</w:t>
      </w:r>
      <w:r w:rsidR="00145DDC">
        <w:rPr>
          <w:rFonts w:ascii="Times New Roman" w:hAnsi="Times New Roman"/>
          <w:sz w:val="24"/>
          <w:szCs w:val="24"/>
        </w:rPr>
        <w:t>ературы, при которой жидкость —</w:t>
      </w:r>
      <w:r w:rsidRPr="00145DDC">
        <w:rPr>
          <w:rFonts w:ascii="Times New Roman" w:hAnsi="Times New Roman"/>
          <w:sz w:val="24"/>
          <w:szCs w:val="24"/>
        </w:rPr>
        <w:t>вне зависимости от давления — перестает отличаться от газа.</w:t>
      </w:r>
    </w:p>
    <w:p w:rsidR="009A5EA6" w:rsidRPr="00145DDC" w:rsidRDefault="009A5EA6" w:rsidP="00145DD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DDC">
        <w:rPr>
          <w:rFonts w:ascii="Times New Roman" w:hAnsi="Times New Roman"/>
          <w:sz w:val="24"/>
          <w:szCs w:val="24"/>
        </w:rPr>
        <w:t>Значение этого открытия бы</w:t>
      </w:r>
      <w:r w:rsidR="00145DDC">
        <w:rPr>
          <w:rFonts w:ascii="Times New Roman" w:hAnsi="Times New Roman"/>
          <w:sz w:val="24"/>
          <w:szCs w:val="24"/>
        </w:rPr>
        <w:t xml:space="preserve">ло осмыслено далеко не сразу. В </w:t>
      </w:r>
      <w:r w:rsidRPr="00145DDC">
        <w:rPr>
          <w:rFonts w:ascii="Times New Roman" w:hAnsi="Times New Roman"/>
          <w:sz w:val="24"/>
          <w:szCs w:val="24"/>
        </w:rPr>
        <w:t>наши же дни изучение кри</w:t>
      </w:r>
      <w:r w:rsidR="00145DDC">
        <w:rPr>
          <w:rFonts w:ascii="Times New Roman" w:hAnsi="Times New Roman"/>
          <w:sz w:val="24"/>
          <w:szCs w:val="24"/>
        </w:rPr>
        <w:t xml:space="preserve">тических явлений превратилось в </w:t>
      </w:r>
      <w:r w:rsidRPr="00145DDC">
        <w:rPr>
          <w:rFonts w:ascii="Times New Roman" w:hAnsi="Times New Roman"/>
          <w:sz w:val="24"/>
          <w:szCs w:val="24"/>
        </w:rPr>
        <w:t>одно из самых</w:t>
      </w:r>
      <w:r w:rsidR="00145DDC">
        <w:rPr>
          <w:rFonts w:ascii="Times New Roman" w:hAnsi="Times New Roman"/>
          <w:sz w:val="24"/>
          <w:szCs w:val="24"/>
        </w:rPr>
        <w:t xml:space="preserve"> актуальных направлений физики. </w:t>
      </w:r>
      <w:r w:rsidRPr="00145DDC">
        <w:rPr>
          <w:rFonts w:ascii="Times New Roman" w:hAnsi="Times New Roman"/>
          <w:sz w:val="24"/>
          <w:szCs w:val="24"/>
        </w:rPr>
        <w:t>Д.И. Менделеев — один из</w:t>
      </w:r>
      <w:r w:rsidR="00145DDC">
        <w:rPr>
          <w:rFonts w:ascii="Times New Roman" w:hAnsi="Times New Roman"/>
          <w:sz w:val="24"/>
          <w:szCs w:val="24"/>
        </w:rPr>
        <w:t xml:space="preserve"> создателей основного для моле</w:t>
      </w:r>
      <w:r w:rsidRPr="00145DDC">
        <w:rPr>
          <w:rFonts w:ascii="Times New Roman" w:hAnsi="Times New Roman"/>
          <w:sz w:val="24"/>
          <w:szCs w:val="24"/>
        </w:rPr>
        <w:t>кулярной физики уравнения состояния идеального газа, ему</w:t>
      </w:r>
    </w:p>
    <w:p w:rsidR="009A5EA6" w:rsidRPr="00145DDC" w:rsidRDefault="009A5EA6" w:rsidP="00145DD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DDC">
        <w:rPr>
          <w:rFonts w:ascii="Times New Roman" w:hAnsi="Times New Roman"/>
          <w:sz w:val="24"/>
          <w:szCs w:val="24"/>
        </w:rPr>
        <w:t>принадлежит большое число ра</w:t>
      </w:r>
      <w:r w:rsidR="00145DDC">
        <w:rPr>
          <w:rFonts w:ascii="Times New Roman" w:hAnsi="Times New Roman"/>
          <w:sz w:val="24"/>
          <w:szCs w:val="24"/>
        </w:rPr>
        <w:t>бот по физическим свойствам ре</w:t>
      </w:r>
      <w:r w:rsidRPr="00145DDC">
        <w:rPr>
          <w:rFonts w:ascii="Times New Roman" w:hAnsi="Times New Roman"/>
          <w:sz w:val="24"/>
          <w:szCs w:val="24"/>
        </w:rPr>
        <w:t>альных газов и жидкостей.52</w:t>
      </w:r>
    </w:p>
    <w:p w:rsidR="009A5EA6" w:rsidRPr="00145DDC" w:rsidRDefault="009A5EA6" w:rsidP="00145DD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DDC">
        <w:rPr>
          <w:rFonts w:ascii="Times New Roman" w:hAnsi="Times New Roman"/>
          <w:sz w:val="24"/>
          <w:szCs w:val="24"/>
        </w:rPr>
        <w:t xml:space="preserve">Химики всего мира чтут </w:t>
      </w:r>
      <w:r w:rsidR="00145DDC">
        <w:rPr>
          <w:rFonts w:ascii="Times New Roman" w:hAnsi="Times New Roman"/>
          <w:sz w:val="24"/>
          <w:szCs w:val="24"/>
        </w:rPr>
        <w:t xml:space="preserve">Д.И. Менделеева как выдающегося </w:t>
      </w:r>
      <w:r w:rsidRPr="00145DDC">
        <w:rPr>
          <w:rFonts w:ascii="Times New Roman" w:hAnsi="Times New Roman"/>
          <w:sz w:val="24"/>
          <w:szCs w:val="24"/>
        </w:rPr>
        <w:t xml:space="preserve">классика своей науки. Физики </w:t>
      </w:r>
      <w:r w:rsidR="00145DDC">
        <w:rPr>
          <w:rFonts w:ascii="Times New Roman" w:hAnsi="Times New Roman"/>
          <w:sz w:val="24"/>
          <w:szCs w:val="24"/>
        </w:rPr>
        <w:t>же, со своей стороны, тоже вне</w:t>
      </w:r>
      <w:r w:rsidRPr="00145DDC">
        <w:rPr>
          <w:rFonts w:ascii="Times New Roman" w:hAnsi="Times New Roman"/>
          <w:sz w:val="24"/>
          <w:szCs w:val="24"/>
        </w:rPr>
        <w:t xml:space="preserve">сли важный вклад в увековечение его </w:t>
      </w:r>
      <w:r w:rsidR="00145DDC">
        <w:rPr>
          <w:rFonts w:ascii="Times New Roman" w:hAnsi="Times New Roman"/>
          <w:sz w:val="24"/>
          <w:szCs w:val="24"/>
        </w:rPr>
        <w:t>имени: в 1955 г. синтези</w:t>
      </w:r>
      <w:r w:rsidRPr="00145DDC">
        <w:rPr>
          <w:rFonts w:ascii="Times New Roman" w:hAnsi="Times New Roman"/>
          <w:sz w:val="24"/>
          <w:szCs w:val="24"/>
        </w:rPr>
        <w:t>рованный американскими уч</w:t>
      </w:r>
      <w:r w:rsidR="00145DDC">
        <w:rPr>
          <w:rFonts w:ascii="Times New Roman" w:hAnsi="Times New Roman"/>
          <w:sz w:val="24"/>
          <w:szCs w:val="24"/>
        </w:rPr>
        <w:t>еными 101й элемент периодичес</w:t>
      </w:r>
      <w:r w:rsidRPr="00145DDC">
        <w:rPr>
          <w:rFonts w:ascii="Times New Roman" w:hAnsi="Times New Roman"/>
          <w:sz w:val="24"/>
          <w:szCs w:val="24"/>
        </w:rPr>
        <w:t xml:space="preserve">кой системы был назван ими м е н д е л е </w:t>
      </w:r>
      <w:proofErr w:type="gramStart"/>
      <w:r w:rsidRPr="00145DDC">
        <w:rPr>
          <w:rFonts w:ascii="Times New Roman" w:hAnsi="Times New Roman"/>
          <w:sz w:val="24"/>
          <w:szCs w:val="24"/>
        </w:rPr>
        <w:t>в</w:t>
      </w:r>
      <w:proofErr w:type="gramEnd"/>
      <w:r w:rsidRPr="00145DDC">
        <w:rPr>
          <w:rFonts w:ascii="Times New Roman" w:hAnsi="Times New Roman"/>
          <w:sz w:val="24"/>
          <w:szCs w:val="24"/>
        </w:rPr>
        <w:t xml:space="preserve"> и е м.</w:t>
      </w:r>
    </w:p>
    <w:p w:rsidR="00145DDC" w:rsidRDefault="00145DDC" w:rsidP="008005DD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05DD" w:rsidRDefault="008005DD" w:rsidP="008005DD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</w:t>
      </w:r>
      <w:r w:rsidRPr="0092748C">
        <w:rPr>
          <w:rFonts w:ascii="Times New Roman" w:hAnsi="Times New Roman"/>
          <w:b/>
          <w:sz w:val="24"/>
          <w:szCs w:val="24"/>
        </w:rPr>
        <w:t xml:space="preserve"> оценки:</w:t>
      </w:r>
    </w:p>
    <w:p w:rsidR="008005DD" w:rsidRDefault="008005DD" w:rsidP="008005DD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1175"/>
        <w:gridCol w:w="7238"/>
      </w:tblGrid>
      <w:tr w:rsidR="008005DD" w:rsidRPr="00635DF8" w:rsidTr="009F66C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005DD" w:rsidRPr="00635DF8" w:rsidTr="009F66C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032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</w:t>
            </w:r>
            <w:r w:rsidR="00032308">
              <w:rPr>
                <w:rFonts w:ascii="Times New Roman" w:hAnsi="Times New Roman"/>
                <w:sz w:val="24"/>
                <w:szCs w:val="24"/>
              </w:rPr>
              <w:t>правильно (соблюдая все правила и нормы конспектирования) составил конспект текста</w:t>
            </w:r>
          </w:p>
        </w:tc>
      </w:tr>
      <w:tr w:rsidR="008005DD" w:rsidRPr="00635DF8" w:rsidTr="009F66C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03230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</w:t>
            </w:r>
            <w:r w:rsidR="00032308">
              <w:rPr>
                <w:rFonts w:ascii="Times New Roman" w:hAnsi="Times New Roman"/>
                <w:sz w:val="24"/>
                <w:szCs w:val="24"/>
              </w:rPr>
              <w:t>в целом составил конспект текста, но допустил незначительные неточности</w:t>
            </w:r>
          </w:p>
        </w:tc>
      </w:tr>
      <w:tr w:rsidR="008005DD" w:rsidRPr="00635DF8" w:rsidTr="009F66C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032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недостаточно полно и верно </w:t>
            </w:r>
            <w:r w:rsidR="00032308">
              <w:rPr>
                <w:rFonts w:ascii="Times New Roman" w:hAnsi="Times New Roman"/>
                <w:sz w:val="24"/>
                <w:szCs w:val="24"/>
              </w:rPr>
              <w:t>составил конспект текста</w:t>
            </w:r>
          </w:p>
        </w:tc>
      </w:tr>
      <w:tr w:rsidR="008005DD" w:rsidRPr="00635DF8" w:rsidTr="009F66C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032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</w:t>
            </w:r>
            <w:r w:rsidR="00032308">
              <w:rPr>
                <w:rFonts w:ascii="Times New Roman" w:hAnsi="Times New Roman"/>
                <w:sz w:val="24"/>
                <w:szCs w:val="24"/>
              </w:rPr>
              <w:t>допустил грубые ошибки в составлении ко</w:t>
            </w:r>
            <w:r w:rsidR="008A7D0F">
              <w:rPr>
                <w:rFonts w:ascii="Times New Roman" w:hAnsi="Times New Roman"/>
                <w:sz w:val="24"/>
                <w:szCs w:val="24"/>
              </w:rPr>
              <w:t>н</w:t>
            </w:r>
            <w:r w:rsidR="00032308">
              <w:rPr>
                <w:rFonts w:ascii="Times New Roman" w:hAnsi="Times New Roman"/>
                <w:sz w:val="24"/>
                <w:szCs w:val="24"/>
              </w:rPr>
              <w:t>спекта</w:t>
            </w:r>
          </w:p>
        </w:tc>
      </w:tr>
      <w:tr w:rsidR="008005DD" w:rsidRPr="00635DF8" w:rsidTr="009F66C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9F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выставляется студенту в случае обнаружения несамостоятельного выполнения работы.</w:t>
            </w:r>
          </w:p>
        </w:tc>
      </w:tr>
    </w:tbl>
    <w:p w:rsidR="008005DD" w:rsidRDefault="008005DD" w:rsidP="00800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5DD" w:rsidRPr="00635DF8" w:rsidRDefault="008005DD" w:rsidP="00800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 Задания для контрольных работ</w:t>
      </w:r>
    </w:p>
    <w:p w:rsidR="008005DD" w:rsidRPr="00635DF8" w:rsidRDefault="008005DD" w:rsidP="0080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05DD" w:rsidRDefault="008005DD" w:rsidP="008005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35D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Контрольная работа </w:t>
      </w:r>
      <w:r w:rsidRPr="00635DF8">
        <w:rPr>
          <w:rFonts w:ascii="Times New Roman" w:eastAsia="Times New Roman" w:hAnsi="Times New Roman"/>
          <w:color w:val="000000"/>
          <w:sz w:val="24"/>
          <w:szCs w:val="24"/>
        </w:rPr>
        <w:t xml:space="preserve">№1 </w:t>
      </w:r>
    </w:p>
    <w:p w:rsidR="009F66C1" w:rsidRDefault="009F66C1" w:rsidP="009F6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6C1" w:rsidRDefault="000826B2" w:rsidP="009F6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6B2">
        <w:rPr>
          <w:rFonts w:ascii="Times New Roman" w:hAnsi="Times New Roman"/>
          <w:sz w:val="24"/>
          <w:szCs w:val="24"/>
        </w:rPr>
        <w:t>Составьте аннотацию к приведенному ниже тексту:</w:t>
      </w:r>
    </w:p>
    <w:p w:rsidR="009F66C1" w:rsidRDefault="009F66C1" w:rsidP="009F6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6C1" w:rsidRPr="009F66C1" w:rsidRDefault="009F66C1" w:rsidP="009F6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6C1">
        <w:rPr>
          <w:rFonts w:ascii="Times New Roman" w:hAnsi="Times New Roman"/>
          <w:sz w:val="24"/>
          <w:szCs w:val="24"/>
        </w:rPr>
        <w:t>К.Э. Циолковский был о</w:t>
      </w:r>
      <w:r>
        <w:rPr>
          <w:rFonts w:ascii="Times New Roman" w:hAnsi="Times New Roman"/>
          <w:sz w:val="24"/>
          <w:szCs w:val="24"/>
        </w:rPr>
        <w:t xml:space="preserve">дновременно одержимым человеком </w:t>
      </w:r>
      <w:r w:rsidRPr="009F66C1">
        <w:rPr>
          <w:rFonts w:ascii="Times New Roman" w:hAnsi="Times New Roman"/>
          <w:sz w:val="24"/>
          <w:szCs w:val="24"/>
        </w:rPr>
        <w:t xml:space="preserve">и разносторонним ученым. </w:t>
      </w:r>
      <w:r>
        <w:rPr>
          <w:rFonts w:ascii="Times New Roman" w:hAnsi="Times New Roman"/>
          <w:sz w:val="24"/>
          <w:szCs w:val="24"/>
        </w:rPr>
        <w:t xml:space="preserve">Полностью поглощенный мечтой об </w:t>
      </w:r>
      <w:r w:rsidRPr="009F66C1">
        <w:rPr>
          <w:rFonts w:ascii="Times New Roman" w:hAnsi="Times New Roman"/>
          <w:sz w:val="24"/>
          <w:szCs w:val="24"/>
        </w:rPr>
        <w:t>освоении космоса, он неожидан</w:t>
      </w:r>
      <w:r>
        <w:rPr>
          <w:rFonts w:ascii="Times New Roman" w:hAnsi="Times New Roman"/>
          <w:sz w:val="24"/>
          <w:szCs w:val="24"/>
        </w:rPr>
        <w:t xml:space="preserve">но начинает заниматься созданием </w:t>
      </w:r>
      <w:r w:rsidRPr="009F66C1">
        <w:rPr>
          <w:rFonts w:ascii="Times New Roman" w:hAnsi="Times New Roman"/>
          <w:sz w:val="24"/>
          <w:szCs w:val="24"/>
        </w:rPr>
        <w:t xml:space="preserve">поезда на воздушной </w:t>
      </w:r>
      <w:r>
        <w:rPr>
          <w:rFonts w:ascii="Times New Roman" w:hAnsi="Times New Roman"/>
          <w:sz w:val="24"/>
          <w:szCs w:val="24"/>
        </w:rPr>
        <w:t xml:space="preserve">подушке. И конструирует успешно </w:t>
      </w:r>
      <w:r w:rsidRPr="009F66C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аботающую модель такого поезда. </w:t>
      </w:r>
      <w:r w:rsidRPr="009F66C1">
        <w:rPr>
          <w:rFonts w:ascii="Times New Roman" w:hAnsi="Times New Roman"/>
          <w:sz w:val="24"/>
          <w:szCs w:val="24"/>
        </w:rPr>
        <w:t>Друг Циолковского, инжен</w:t>
      </w:r>
      <w:r>
        <w:rPr>
          <w:rFonts w:ascii="Times New Roman" w:hAnsi="Times New Roman"/>
          <w:sz w:val="24"/>
          <w:szCs w:val="24"/>
        </w:rPr>
        <w:t>ер, физик и биолог, впервые до</w:t>
      </w:r>
      <w:r w:rsidRPr="009F66C1">
        <w:rPr>
          <w:rFonts w:ascii="Times New Roman" w:hAnsi="Times New Roman"/>
          <w:sz w:val="24"/>
          <w:szCs w:val="24"/>
        </w:rPr>
        <w:t>казавший влияние солнечно</w:t>
      </w:r>
      <w:r>
        <w:rPr>
          <w:rFonts w:ascii="Times New Roman" w:hAnsi="Times New Roman"/>
          <w:sz w:val="24"/>
          <w:szCs w:val="24"/>
        </w:rPr>
        <w:t xml:space="preserve">й активности на здоровье людей, </w:t>
      </w:r>
      <w:r w:rsidRPr="009F66C1">
        <w:rPr>
          <w:rFonts w:ascii="Times New Roman" w:hAnsi="Times New Roman"/>
          <w:sz w:val="24"/>
          <w:szCs w:val="24"/>
        </w:rPr>
        <w:t>профессор А.П. Чижевский сделал в железнодорожных ма</w:t>
      </w:r>
      <w:r>
        <w:rPr>
          <w:rFonts w:ascii="Times New Roman" w:hAnsi="Times New Roman"/>
          <w:sz w:val="24"/>
          <w:szCs w:val="24"/>
        </w:rPr>
        <w:t>стер</w:t>
      </w:r>
      <w:r w:rsidRPr="009F66C1">
        <w:rPr>
          <w:rFonts w:ascii="Times New Roman" w:hAnsi="Times New Roman"/>
          <w:sz w:val="24"/>
          <w:szCs w:val="24"/>
        </w:rPr>
        <w:t>ских Калуги платформу из ж</w:t>
      </w:r>
      <w:r>
        <w:rPr>
          <w:rFonts w:ascii="Times New Roman" w:hAnsi="Times New Roman"/>
          <w:sz w:val="24"/>
          <w:szCs w:val="24"/>
        </w:rPr>
        <w:t xml:space="preserve">ести с загнутыми вниз крыльями. </w:t>
      </w:r>
      <w:r w:rsidRPr="009F66C1">
        <w:rPr>
          <w:rFonts w:ascii="Times New Roman" w:hAnsi="Times New Roman"/>
          <w:sz w:val="24"/>
          <w:szCs w:val="24"/>
        </w:rPr>
        <w:t>В центре платформы было отверс</w:t>
      </w:r>
      <w:r>
        <w:rPr>
          <w:rFonts w:ascii="Times New Roman" w:hAnsi="Times New Roman"/>
          <w:sz w:val="24"/>
          <w:szCs w:val="24"/>
        </w:rPr>
        <w:t xml:space="preserve">тие, к которому через гибкий </w:t>
      </w:r>
      <w:r w:rsidRPr="009F66C1">
        <w:rPr>
          <w:rFonts w:ascii="Times New Roman" w:hAnsi="Times New Roman"/>
          <w:sz w:val="24"/>
          <w:szCs w:val="24"/>
        </w:rPr>
        <w:t>шланг подвели сжатый во</w:t>
      </w:r>
      <w:r>
        <w:rPr>
          <w:rFonts w:ascii="Times New Roman" w:hAnsi="Times New Roman"/>
          <w:sz w:val="24"/>
          <w:szCs w:val="24"/>
        </w:rPr>
        <w:t xml:space="preserve">здух. А.Л. Чижевский вспоминал: </w:t>
      </w:r>
      <w:r w:rsidRPr="009F66C1">
        <w:rPr>
          <w:rFonts w:ascii="Times New Roman" w:hAnsi="Times New Roman"/>
          <w:sz w:val="24"/>
          <w:szCs w:val="24"/>
        </w:rPr>
        <w:t>«Словно зачарованный, смотре</w:t>
      </w:r>
      <w:r>
        <w:rPr>
          <w:rFonts w:ascii="Times New Roman" w:hAnsi="Times New Roman"/>
          <w:sz w:val="24"/>
          <w:szCs w:val="24"/>
        </w:rPr>
        <w:t>л я на волшебную платформу, ви</w:t>
      </w:r>
      <w:r w:rsidRPr="009F66C1">
        <w:rPr>
          <w:rFonts w:ascii="Times New Roman" w:hAnsi="Times New Roman"/>
          <w:sz w:val="24"/>
          <w:szCs w:val="24"/>
        </w:rPr>
        <w:t>севшую в воздухе».</w:t>
      </w:r>
    </w:p>
    <w:p w:rsidR="009F66C1" w:rsidRDefault="009F66C1" w:rsidP="009F6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6C1">
        <w:rPr>
          <w:rFonts w:ascii="Times New Roman" w:hAnsi="Times New Roman"/>
          <w:sz w:val="24"/>
          <w:szCs w:val="24"/>
        </w:rPr>
        <w:t>В 1927 г. К.Э. Циолковский написал книгу «Сопротивление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6C1">
        <w:rPr>
          <w:rFonts w:ascii="Times New Roman" w:hAnsi="Times New Roman"/>
          <w:sz w:val="24"/>
          <w:szCs w:val="24"/>
        </w:rPr>
        <w:t>воздуха и скорый поезд». В</w:t>
      </w:r>
      <w:r>
        <w:rPr>
          <w:rFonts w:ascii="Times New Roman" w:hAnsi="Times New Roman"/>
          <w:sz w:val="24"/>
          <w:szCs w:val="24"/>
        </w:rPr>
        <w:t xml:space="preserve"> будущем, предсказывал Циолков</w:t>
      </w:r>
      <w:r w:rsidRPr="009F66C1">
        <w:rPr>
          <w:rFonts w:ascii="Times New Roman" w:hAnsi="Times New Roman"/>
          <w:sz w:val="24"/>
          <w:szCs w:val="24"/>
        </w:rPr>
        <w:t>ский, тяжелые поезда, парящ</w:t>
      </w:r>
      <w:r>
        <w:rPr>
          <w:rFonts w:ascii="Times New Roman" w:hAnsi="Times New Roman"/>
          <w:sz w:val="24"/>
          <w:szCs w:val="24"/>
        </w:rPr>
        <w:t>ие на воздушной подушке, отпра</w:t>
      </w:r>
      <w:r w:rsidRPr="009F66C1">
        <w:rPr>
          <w:rFonts w:ascii="Times New Roman" w:hAnsi="Times New Roman"/>
          <w:sz w:val="24"/>
          <w:szCs w:val="24"/>
        </w:rPr>
        <w:t>вятся в путь, снабженные м</w:t>
      </w:r>
      <w:r>
        <w:rPr>
          <w:rFonts w:ascii="Times New Roman" w:hAnsi="Times New Roman"/>
          <w:sz w:val="24"/>
          <w:szCs w:val="24"/>
        </w:rPr>
        <w:t xml:space="preserve">ощными реактивными двигателями. </w:t>
      </w:r>
      <w:r w:rsidRPr="009F66C1">
        <w:rPr>
          <w:rFonts w:ascii="Times New Roman" w:hAnsi="Times New Roman"/>
          <w:sz w:val="24"/>
          <w:szCs w:val="24"/>
        </w:rPr>
        <w:t>Как мы знаем, и это предвид</w:t>
      </w:r>
      <w:r>
        <w:rPr>
          <w:rFonts w:ascii="Times New Roman" w:hAnsi="Times New Roman"/>
          <w:sz w:val="24"/>
          <w:szCs w:val="24"/>
        </w:rPr>
        <w:t>ение Циолковского полностью оп</w:t>
      </w:r>
      <w:r w:rsidRPr="009F66C1">
        <w:rPr>
          <w:rFonts w:ascii="Times New Roman" w:hAnsi="Times New Roman"/>
          <w:sz w:val="24"/>
          <w:szCs w:val="24"/>
        </w:rPr>
        <w:t>равдалось.</w:t>
      </w:r>
    </w:p>
    <w:p w:rsidR="009F66C1" w:rsidRPr="000826B2" w:rsidRDefault="009F66C1" w:rsidP="00082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717" w:rsidRPr="007562F4" w:rsidRDefault="000826B2" w:rsidP="00082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826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Контрольная работа </w:t>
      </w:r>
      <w:r w:rsidR="00C51717">
        <w:rPr>
          <w:rFonts w:ascii="Times New Roman" w:eastAsia="Times New Roman" w:hAnsi="Times New Roman"/>
          <w:b/>
          <w:color w:val="000000"/>
          <w:sz w:val="24"/>
          <w:szCs w:val="24"/>
        </w:rPr>
        <w:t>№</w:t>
      </w:r>
      <w:r w:rsidR="00C51717" w:rsidRPr="007B0101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</w:p>
    <w:p w:rsidR="007562F4" w:rsidRPr="007562F4" w:rsidRDefault="007562F4" w:rsidP="0075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F4">
        <w:rPr>
          <w:rFonts w:ascii="Times New Roman" w:hAnsi="Times New Roman"/>
          <w:sz w:val="24"/>
          <w:szCs w:val="24"/>
        </w:rPr>
        <w:t>Прочитайте текст. Определите ин</w:t>
      </w:r>
      <w:r>
        <w:rPr>
          <w:rFonts w:ascii="Times New Roman" w:hAnsi="Times New Roman"/>
          <w:sz w:val="24"/>
          <w:szCs w:val="24"/>
        </w:rPr>
        <w:t>формативные центры абзацев. Сформируйте конспект текста путем сокращения количества слов, используя различные союза и союзные слова.</w:t>
      </w:r>
    </w:p>
    <w:p w:rsidR="007562F4" w:rsidRPr="007562F4" w:rsidRDefault="007562F4" w:rsidP="0075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2F4" w:rsidRPr="007562F4" w:rsidRDefault="007562F4" w:rsidP="0075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F4">
        <w:rPr>
          <w:rFonts w:ascii="Times New Roman" w:hAnsi="Times New Roman"/>
          <w:sz w:val="24"/>
          <w:szCs w:val="24"/>
        </w:rPr>
        <w:t>Кузница бога огня</w:t>
      </w:r>
    </w:p>
    <w:p w:rsidR="007562F4" w:rsidRPr="007562F4" w:rsidRDefault="007562F4" w:rsidP="0075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F4">
        <w:rPr>
          <w:rFonts w:ascii="Times New Roman" w:hAnsi="Times New Roman"/>
          <w:sz w:val="24"/>
          <w:szCs w:val="24"/>
        </w:rPr>
        <w:t>С давних времен внимание</w:t>
      </w:r>
      <w:r>
        <w:rPr>
          <w:rFonts w:ascii="Times New Roman" w:hAnsi="Times New Roman"/>
          <w:sz w:val="24"/>
          <w:szCs w:val="24"/>
        </w:rPr>
        <w:t xml:space="preserve"> римлян привлекала гора Этна на</w:t>
      </w:r>
      <w:r w:rsidRPr="007562F4">
        <w:rPr>
          <w:rFonts w:ascii="Times New Roman" w:hAnsi="Times New Roman"/>
          <w:sz w:val="24"/>
          <w:szCs w:val="24"/>
        </w:rPr>
        <w:t xml:space="preserve"> острове Сицилия, потому ч</w:t>
      </w:r>
      <w:r>
        <w:rPr>
          <w:rFonts w:ascii="Times New Roman" w:hAnsi="Times New Roman"/>
          <w:sz w:val="24"/>
          <w:szCs w:val="24"/>
        </w:rPr>
        <w:t>то она не была похожа на другие</w:t>
      </w:r>
      <w:r w:rsidRPr="007562F4">
        <w:rPr>
          <w:rFonts w:ascii="Times New Roman" w:hAnsi="Times New Roman"/>
          <w:sz w:val="24"/>
          <w:szCs w:val="24"/>
        </w:rPr>
        <w:t xml:space="preserve"> горы. Внутри нее слышались </w:t>
      </w:r>
      <w:r>
        <w:rPr>
          <w:rFonts w:ascii="Times New Roman" w:hAnsi="Times New Roman"/>
          <w:sz w:val="24"/>
          <w:szCs w:val="24"/>
        </w:rPr>
        <w:t>грозные раскаты грома, из жерла</w:t>
      </w:r>
      <w:r w:rsidRPr="007562F4">
        <w:rPr>
          <w:rFonts w:ascii="Times New Roman" w:hAnsi="Times New Roman"/>
          <w:sz w:val="24"/>
          <w:szCs w:val="24"/>
        </w:rPr>
        <w:t xml:space="preserve"> курился дым, иногда вместе </w:t>
      </w:r>
      <w:r>
        <w:rPr>
          <w:rFonts w:ascii="Times New Roman" w:hAnsi="Times New Roman"/>
          <w:sz w:val="24"/>
          <w:szCs w:val="24"/>
        </w:rPr>
        <w:t>с клубами огненного дыма и искр</w:t>
      </w:r>
      <w:r w:rsidRPr="007562F4">
        <w:rPr>
          <w:rFonts w:ascii="Times New Roman" w:hAnsi="Times New Roman"/>
          <w:sz w:val="24"/>
          <w:szCs w:val="24"/>
        </w:rPr>
        <w:t xml:space="preserve"> вылетали раскаленные камн</w:t>
      </w:r>
      <w:r>
        <w:rPr>
          <w:rFonts w:ascii="Times New Roman" w:hAnsi="Times New Roman"/>
          <w:sz w:val="24"/>
          <w:szCs w:val="24"/>
        </w:rPr>
        <w:t>и. Все это можно было объяснить</w:t>
      </w:r>
      <w:r w:rsidRPr="007562F4">
        <w:rPr>
          <w:rFonts w:ascii="Times New Roman" w:hAnsi="Times New Roman"/>
          <w:sz w:val="24"/>
          <w:szCs w:val="24"/>
        </w:rPr>
        <w:t xml:space="preserve"> только тем, что внутри горы им</w:t>
      </w:r>
      <w:r>
        <w:rPr>
          <w:rFonts w:ascii="Times New Roman" w:hAnsi="Times New Roman"/>
          <w:sz w:val="24"/>
          <w:szCs w:val="24"/>
        </w:rPr>
        <w:t>еется гигантский горн. Не у од</w:t>
      </w:r>
      <w:r w:rsidRPr="007562F4">
        <w:rPr>
          <w:rFonts w:ascii="Times New Roman" w:hAnsi="Times New Roman"/>
          <w:sz w:val="24"/>
          <w:szCs w:val="24"/>
        </w:rPr>
        <w:t>ного римского поэта встречает</w:t>
      </w:r>
      <w:r>
        <w:rPr>
          <w:rFonts w:ascii="Times New Roman" w:hAnsi="Times New Roman"/>
          <w:sz w:val="24"/>
          <w:szCs w:val="24"/>
        </w:rPr>
        <w:t>ся упоминание или описание этой</w:t>
      </w:r>
      <w:r w:rsidRPr="007562F4">
        <w:rPr>
          <w:rFonts w:ascii="Times New Roman" w:hAnsi="Times New Roman"/>
          <w:sz w:val="24"/>
          <w:szCs w:val="24"/>
        </w:rPr>
        <w:t xml:space="preserve"> «кузни» Вулкана, который у </w:t>
      </w:r>
      <w:r>
        <w:rPr>
          <w:rFonts w:ascii="Times New Roman" w:hAnsi="Times New Roman"/>
          <w:sz w:val="24"/>
          <w:szCs w:val="24"/>
        </w:rPr>
        <w:t>древних римлян был богом огня и</w:t>
      </w:r>
      <w:r w:rsidRPr="00756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кузнечного искусства.</w:t>
      </w:r>
      <w:r w:rsidRPr="007562F4">
        <w:rPr>
          <w:rFonts w:ascii="Times New Roman" w:hAnsi="Times New Roman"/>
          <w:sz w:val="24"/>
          <w:szCs w:val="24"/>
        </w:rPr>
        <w:t xml:space="preserve"> Сначала Вулканом называли </w:t>
      </w:r>
      <w:r>
        <w:rPr>
          <w:rFonts w:ascii="Times New Roman" w:hAnsi="Times New Roman"/>
          <w:sz w:val="24"/>
          <w:szCs w:val="24"/>
        </w:rPr>
        <w:t>только гору Этна, но позже вся</w:t>
      </w:r>
      <w:r w:rsidRPr="007562F4">
        <w:rPr>
          <w:rFonts w:ascii="Times New Roman" w:hAnsi="Times New Roman"/>
          <w:sz w:val="24"/>
          <w:szCs w:val="24"/>
        </w:rPr>
        <w:t>кую огнедышащую гору, кото</w:t>
      </w:r>
      <w:r>
        <w:rPr>
          <w:rFonts w:ascii="Times New Roman" w:hAnsi="Times New Roman"/>
          <w:sz w:val="24"/>
          <w:szCs w:val="24"/>
        </w:rPr>
        <w:t>рая вела себя подобно ей, стали</w:t>
      </w:r>
      <w:r w:rsidRPr="00756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тоже называть в у л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а н о м.</w:t>
      </w:r>
      <w:r w:rsidRPr="007562F4">
        <w:rPr>
          <w:rFonts w:ascii="Times New Roman" w:hAnsi="Times New Roman"/>
          <w:sz w:val="24"/>
          <w:szCs w:val="24"/>
        </w:rPr>
        <w:t xml:space="preserve"> Отверстие, через которое </w:t>
      </w:r>
      <w:r>
        <w:rPr>
          <w:rFonts w:ascii="Times New Roman" w:hAnsi="Times New Roman"/>
          <w:sz w:val="24"/>
          <w:szCs w:val="24"/>
        </w:rPr>
        <w:t>извергается содержимое вулкана,</w:t>
      </w:r>
      <w:r w:rsidRPr="007562F4">
        <w:rPr>
          <w:rFonts w:ascii="Times New Roman" w:hAnsi="Times New Roman"/>
          <w:sz w:val="24"/>
          <w:szCs w:val="24"/>
        </w:rPr>
        <w:t xml:space="preserve"> называется кратером. Слово это</w:t>
      </w:r>
      <w:r>
        <w:rPr>
          <w:rFonts w:ascii="Times New Roman" w:hAnsi="Times New Roman"/>
          <w:sz w:val="24"/>
          <w:szCs w:val="24"/>
        </w:rPr>
        <w:t xml:space="preserve"> происходит от греческого «кра</w:t>
      </w:r>
      <w:r w:rsidRPr="007562F4">
        <w:rPr>
          <w:rFonts w:ascii="Times New Roman" w:hAnsi="Times New Roman"/>
          <w:sz w:val="24"/>
          <w:szCs w:val="24"/>
        </w:rPr>
        <w:t>тер» (</w:t>
      </w:r>
      <w:proofErr w:type="spellStart"/>
      <w:r w:rsidRPr="007562F4">
        <w:rPr>
          <w:rFonts w:ascii="Times New Roman" w:hAnsi="Times New Roman"/>
          <w:sz w:val="24"/>
          <w:szCs w:val="24"/>
        </w:rPr>
        <w:t>krater</w:t>
      </w:r>
      <w:proofErr w:type="spellEnd"/>
      <w:r w:rsidRPr="007562F4">
        <w:rPr>
          <w:rFonts w:ascii="Times New Roman" w:hAnsi="Times New Roman"/>
          <w:sz w:val="24"/>
          <w:szCs w:val="24"/>
        </w:rPr>
        <w:t>), что значит «бол</w:t>
      </w:r>
      <w:r>
        <w:rPr>
          <w:rFonts w:ascii="Times New Roman" w:hAnsi="Times New Roman"/>
          <w:sz w:val="24"/>
          <w:szCs w:val="24"/>
        </w:rPr>
        <w:t>ьшая чаша». Так назывались чаши</w:t>
      </w:r>
      <w:r w:rsidRPr="007562F4">
        <w:rPr>
          <w:rFonts w:ascii="Times New Roman" w:hAnsi="Times New Roman"/>
          <w:sz w:val="24"/>
          <w:szCs w:val="24"/>
        </w:rPr>
        <w:t xml:space="preserve"> для смешивания вина с водой. </w:t>
      </w:r>
      <w:r>
        <w:rPr>
          <w:rFonts w:ascii="Times New Roman" w:hAnsi="Times New Roman"/>
          <w:sz w:val="24"/>
          <w:szCs w:val="24"/>
        </w:rPr>
        <w:t>Если вулкан находится в спокой</w:t>
      </w:r>
      <w:r w:rsidRPr="007562F4">
        <w:rPr>
          <w:rFonts w:ascii="Times New Roman" w:hAnsi="Times New Roman"/>
          <w:sz w:val="24"/>
          <w:szCs w:val="24"/>
        </w:rPr>
        <w:t>ном состоянии, то в этом сх</w:t>
      </w:r>
      <w:r>
        <w:rPr>
          <w:rFonts w:ascii="Times New Roman" w:hAnsi="Times New Roman"/>
          <w:sz w:val="24"/>
          <w:szCs w:val="24"/>
        </w:rPr>
        <w:t>одстве легко убедиться. Круглые</w:t>
      </w:r>
      <w:r w:rsidRPr="007562F4">
        <w:rPr>
          <w:rFonts w:ascii="Times New Roman" w:hAnsi="Times New Roman"/>
          <w:sz w:val="24"/>
          <w:szCs w:val="24"/>
        </w:rPr>
        <w:t xml:space="preserve"> горы на Луне тоже называют к</w:t>
      </w:r>
      <w:r>
        <w:rPr>
          <w:rFonts w:ascii="Times New Roman" w:hAnsi="Times New Roman"/>
          <w:sz w:val="24"/>
          <w:szCs w:val="24"/>
        </w:rPr>
        <w:t>ратерами, но это не очень удач</w:t>
      </w:r>
      <w:r w:rsidRPr="007562F4">
        <w:rPr>
          <w:rFonts w:ascii="Times New Roman" w:hAnsi="Times New Roman"/>
          <w:sz w:val="24"/>
          <w:szCs w:val="24"/>
        </w:rPr>
        <w:t>ное название: термин «кратер»</w:t>
      </w:r>
      <w:r>
        <w:rPr>
          <w:rFonts w:ascii="Times New Roman" w:hAnsi="Times New Roman"/>
          <w:sz w:val="24"/>
          <w:szCs w:val="24"/>
        </w:rPr>
        <w:t xml:space="preserve"> подразумевает наличие вулкани</w:t>
      </w:r>
      <w:r w:rsidRPr="007562F4">
        <w:rPr>
          <w:rFonts w:ascii="Times New Roman" w:hAnsi="Times New Roman"/>
          <w:sz w:val="24"/>
          <w:szCs w:val="24"/>
        </w:rPr>
        <w:t>ческой деятельности, в то вр</w:t>
      </w:r>
      <w:r>
        <w:rPr>
          <w:rFonts w:ascii="Times New Roman" w:hAnsi="Times New Roman"/>
          <w:sz w:val="24"/>
          <w:szCs w:val="24"/>
        </w:rPr>
        <w:t>емя как большинство лунных кра</w:t>
      </w:r>
      <w:r w:rsidRPr="007562F4">
        <w:rPr>
          <w:rFonts w:ascii="Times New Roman" w:hAnsi="Times New Roman"/>
          <w:sz w:val="24"/>
          <w:szCs w:val="24"/>
        </w:rPr>
        <w:t>теров образ</w:t>
      </w:r>
      <w:r>
        <w:rPr>
          <w:rFonts w:ascii="Times New Roman" w:hAnsi="Times New Roman"/>
          <w:sz w:val="24"/>
          <w:szCs w:val="24"/>
        </w:rPr>
        <w:t>овалось от ударов метеоритов.</w:t>
      </w:r>
      <w:r w:rsidRPr="007562F4">
        <w:rPr>
          <w:rFonts w:ascii="Times New Roman" w:hAnsi="Times New Roman"/>
          <w:sz w:val="24"/>
          <w:szCs w:val="24"/>
        </w:rPr>
        <w:t xml:space="preserve"> В Италии, недалеко от Не</w:t>
      </w:r>
      <w:r>
        <w:rPr>
          <w:rFonts w:ascii="Times New Roman" w:hAnsi="Times New Roman"/>
          <w:sz w:val="24"/>
          <w:szCs w:val="24"/>
        </w:rPr>
        <w:t>аполя, есть еще один знаменитый</w:t>
      </w:r>
      <w:r w:rsidRPr="007562F4">
        <w:rPr>
          <w:rFonts w:ascii="Times New Roman" w:hAnsi="Times New Roman"/>
          <w:sz w:val="24"/>
          <w:szCs w:val="24"/>
        </w:rPr>
        <w:t xml:space="preserve"> вулкан — Везувий, а неапол</w:t>
      </w:r>
      <w:r>
        <w:rPr>
          <w:rFonts w:ascii="Times New Roman" w:hAnsi="Times New Roman"/>
          <w:sz w:val="24"/>
          <w:szCs w:val="24"/>
        </w:rPr>
        <w:t>итанцы подарили миру хорошо из</w:t>
      </w:r>
      <w:r w:rsidRPr="007562F4">
        <w:rPr>
          <w:rFonts w:ascii="Times New Roman" w:hAnsi="Times New Roman"/>
          <w:sz w:val="24"/>
          <w:szCs w:val="24"/>
        </w:rPr>
        <w:t>вестный всем термин, имеющ</w:t>
      </w:r>
      <w:r>
        <w:rPr>
          <w:rFonts w:ascii="Times New Roman" w:hAnsi="Times New Roman"/>
          <w:sz w:val="24"/>
          <w:szCs w:val="24"/>
        </w:rPr>
        <w:t>ий отношение к вулканам. Италь</w:t>
      </w:r>
      <w:r w:rsidRPr="007562F4">
        <w:rPr>
          <w:rFonts w:ascii="Times New Roman" w:hAnsi="Times New Roman"/>
          <w:sz w:val="24"/>
          <w:szCs w:val="24"/>
        </w:rPr>
        <w:t>янское слово «</w:t>
      </w:r>
      <w:proofErr w:type="spellStart"/>
      <w:r w:rsidRPr="007562F4">
        <w:rPr>
          <w:rFonts w:ascii="Times New Roman" w:hAnsi="Times New Roman"/>
          <w:sz w:val="24"/>
          <w:szCs w:val="24"/>
        </w:rPr>
        <w:t>лаваре</w:t>
      </w:r>
      <w:proofErr w:type="spellEnd"/>
      <w:r w:rsidRPr="007562F4">
        <w:rPr>
          <w:rFonts w:ascii="Times New Roman" w:hAnsi="Times New Roman"/>
          <w:sz w:val="24"/>
          <w:szCs w:val="24"/>
        </w:rPr>
        <w:t>» (</w:t>
      </w:r>
      <w:proofErr w:type="spellStart"/>
      <w:r w:rsidRPr="007562F4">
        <w:rPr>
          <w:rFonts w:ascii="Times New Roman" w:hAnsi="Times New Roman"/>
          <w:sz w:val="24"/>
          <w:szCs w:val="24"/>
        </w:rPr>
        <w:t>lavare</w:t>
      </w:r>
      <w:proofErr w:type="spellEnd"/>
      <w:r>
        <w:rPr>
          <w:rFonts w:ascii="Times New Roman" w:hAnsi="Times New Roman"/>
          <w:sz w:val="24"/>
          <w:szCs w:val="24"/>
        </w:rPr>
        <w:t>) означает мыть, поэтому потоки</w:t>
      </w:r>
      <w:r w:rsidRPr="007562F4">
        <w:rPr>
          <w:rFonts w:ascii="Times New Roman" w:hAnsi="Times New Roman"/>
          <w:sz w:val="24"/>
          <w:szCs w:val="24"/>
        </w:rPr>
        <w:t xml:space="preserve"> воды, несущиеся в дождь по улицам и смывающие все на своем</w:t>
      </w:r>
    </w:p>
    <w:p w:rsidR="000826B2" w:rsidRPr="000826B2" w:rsidRDefault="007562F4" w:rsidP="0075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F4">
        <w:rPr>
          <w:rFonts w:ascii="Times New Roman" w:hAnsi="Times New Roman"/>
          <w:sz w:val="24"/>
          <w:szCs w:val="24"/>
        </w:rPr>
        <w:t>пути, итальянцы называют лав</w:t>
      </w:r>
      <w:r>
        <w:rPr>
          <w:rFonts w:ascii="Times New Roman" w:hAnsi="Times New Roman"/>
          <w:sz w:val="24"/>
          <w:szCs w:val="24"/>
        </w:rPr>
        <w:t>ой. Лавой (</w:t>
      </w:r>
      <w:proofErr w:type="spellStart"/>
      <w:r>
        <w:rPr>
          <w:rFonts w:ascii="Times New Roman" w:hAnsi="Times New Roman"/>
          <w:sz w:val="24"/>
          <w:szCs w:val="24"/>
        </w:rPr>
        <w:t>lava</w:t>
      </w:r>
      <w:proofErr w:type="spellEnd"/>
      <w:r>
        <w:rPr>
          <w:rFonts w:ascii="Times New Roman" w:hAnsi="Times New Roman"/>
          <w:sz w:val="24"/>
          <w:szCs w:val="24"/>
        </w:rPr>
        <w:t>) стали называть</w:t>
      </w:r>
      <w:r w:rsidRPr="007562F4">
        <w:rPr>
          <w:rFonts w:ascii="Times New Roman" w:hAnsi="Times New Roman"/>
          <w:sz w:val="24"/>
          <w:szCs w:val="24"/>
        </w:rPr>
        <w:t xml:space="preserve"> и потоки раскаленной массы, к</w:t>
      </w:r>
      <w:r>
        <w:rPr>
          <w:rFonts w:ascii="Times New Roman" w:hAnsi="Times New Roman"/>
          <w:sz w:val="24"/>
          <w:szCs w:val="24"/>
        </w:rPr>
        <w:t>оторая во время извержений сте</w:t>
      </w:r>
      <w:r w:rsidRPr="007562F4">
        <w:rPr>
          <w:rFonts w:ascii="Times New Roman" w:hAnsi="Times New Roman"/>
          <w:sz w:val="24"/>
          <w:szCs w:val="24"/>
        </w:rPr>
        <w:t xml:space="preserve">кала по склонам Везувия. </w:t>
      </w:r>
    </w:p>
    <w:p w:rsidR="008005DD" w:rsidRPr="007562F4" w:rsidRDefault="008005DD" w:rsidP="008005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DF8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  <w:r w:rsidR="007B0101" w:rsidRPr="007562F4">
        <w:rPr>
          <w:rFonts w:ascii="Times New Roman" w:hAnsi="Times New Roman"/>
          <w:b/>
          <w:sz w:val="24"/>
          <w:szCs w:val="24"/>
        </w:rPr>
        <w:t xml:space="preserve"> </w:t>
      </w:r>
    </w:p>
    <w:p w:rsidR="008005DD" w:rsidRPr="00635DF8" w:rsidRDefault="008005DD" w:rsidP="008005DD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DF8">
        <w:rPr>
          <w:rFonts w:ascii="Times New Roman" w:hAnsi="Times New Roman"/>
          <w:sz w:val="24"/>
          <w:szCs w:val="24"/>
        </w:rPr>
        <w:t>Контрольные работы являются одним из обязательных видов самостоятельной работы студентов.</w:t>
      </w:r>
    </w:p>
    <w:p w:rsidR="008005DD" w:rsidRPr="00635DF8" w:rsidRDefault="008005DD" w:rsidP="008005DD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DF8">
        <w:rPr>
          <w:rFonts w:ascii="Times New Roman" w:hAnsi="Times New Roman"/>
          <w:sz w:val="24"/>
          <w:szCs w:val="24"/>
        </w:rPr>
        <w:t>Целью контрольных работ является выработка у студента навыков самостоятельной работы; формирование навыков работы со специальной литературой и умения применять свои знания к конкретным ситуациям.</w:t>
      </w:r>
    </w:p>
    <w:p w:rsidR="008005DD" w:rsidRPr="00635DF8" w:rsidRDefault="008005DD" w:rsidP="008005DD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DF8">
        <w:rPr>
          <w:rFonts w:ascii="Times New Roman" w:hAnsi="Times New Roman"/>
          <w:sz w:val="24"/>
          <w:szCs w:val="24"/>
        </w:rPr>
        <w:t>Контрольная работа состоит из заданий по тем или иным вопросам (темам, разделам) изучаемой дисциплины.</w:t>
      </w:r>
    </w:p>
    <w:p w:rsidR="008005DD" w:rsidRPr="00635DF8" w:rsidRDefault="008005DD" w:rsidP="008005DD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DF8">
        <w:rPr>
          <w:rFonts w:ascii="Times New Roman" w:hAnsi="Times New Roman"/>
          <w:sz w:val="24"/>
          <w:szCs w:val="24"/>
        </w:rPr>
        <w:t>Студенты самостоятельно решают задания контрольных работ. Ответы должны быть аргументированными, обоснованными, полными, сопровождаться необходимыми пояснениями.</w:t>
      </w:r>
    </w:p>
    <w:p w:rsidR="008005DD" w:rsidRPr="00635DF8" w:rsidRDefault="008005DD" w:rsidP="008005DD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5DF8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6B3253">
        <w:rPr>
          <w:rFonts w:ascii="Times New Roman" w:hAnsi="Times New Roman"/>
          <w:color w:val="000000"/>
          <w:sz w:val="24"/>
          <w:szCs w:val="24"/>
        </w:rPr>
        <w:t>Всего курс содержит две</w:t>
      </w:r>
      <w:r w:rsidRPr="00635DF8">
        <w:rPr>
          <w:rFonts w:ascii="Times New Roman" w:hAnsi="Times New Roman"/>
          <w:color w:val="000000"/>
          <w:sz w:val="24"/>
          <w:szCs w:val="24"/>
        </w:rPr>
        <w:t xml:space="preserve"> контрольные работы, за </w:t>
      </w:r>
      <w:r w:rsidR="006B3253">
        <w:rPr>
          <w:rFonts w:ascii="Times New Roman" w:hAnsi="Times New Roman"/>
          <w:color w:val="000000"/>
          <w:sz w:val="24"/>
          <w:szCs w:val="24"/>
        </w:rPr>
        <w:t>каждую работу студент получает 10</w:t>
      </w:r>
      <w:r w:rsidRPr="00635DF8">
        <w:rPr>
          <w:rFonts w:ascii="Times New Roman" w:hAnsi="Times New Roman"/>
          <w:color w:val="000000"/>
          <w:sz w:val="24"/>
          <w:szCs w:val="24"/>
        </w:rPr>
        <w:t xml:space="preserve"> баллов.</w:t>
      </w:r>
    </w:p>
    <w:p w:rsidR="008005DD" w:rsidRPr="00635DF8" w:rsidRDefault="008005DD" w:rsidP="008005DD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5DD" w:rsidRPr="00635DF8" w:rsidRDefault="008005DD" w:rsidP="008005DD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DF8">
        <w:rPr>
          <w:rFonts w:ascii="Times New Roman" w:hAnsi="Times New Roman"/>
          <w:b/>
          <w:sz w:val="24"/>
          <w:szCs w:val="24"/>
        </w:rPr>
        <w:t>Шкала оценки</w:t>
      </w:r>
    </w:p>
    <w:p w:rsidR="008005DD" w:rsidRPr="00635DF8" w:rsidRDefault="008005DD" w:rsidP="008005DD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1175"/>
        <w:gridCol w:w="7238"/>
      </w:tblGrid>
      <w:tr w:rsidR="008005DD" w:rsidRPr="00635DF8" w:rsidTr="009F66C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D" w:rsidRPr="00635DF8" w:rsidRDefault="008005DD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34F1E" w:rsidRPr="00635DF8" w:rsidTr="009F66C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E" w:rsidRPr="00635DF8" w:rsidRDefault="00F34F1E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E" w:rsidRPr="00635DF8" w:rsidRDefault="00F34F1E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E" w:rsidRPr="00635DF8" w:rsidRDefault="00F34F1E" w:rsidP="00F34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4"/>
                <w:szCs w:val="24"/>
              </w:rPr>
              <w:t>правильно выполнил задание</w:t>
            </w:r>
          </w:p>
        </w:tc>
      </w:tr>
      <w:tr w:rsidR="00F34F1E" w:rsidRPr="00635DF8" w:rsidTr="009F66C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E" w:rsidRPr="00635DF8" w:rsidRDefault="00F34F1E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E" w:rsidRPr="00635DF8" w:rsidRDefault="00F34F1E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7–8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E" w:rsidRPr="00635DF8" w:rsidRDefault="00F34F1E" w:rsidP="00F34F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4"/>
                <w:szCs w:val="24"/>
              </w:rPr>
              <w:t>в целом выполнил задание, но допустил незначительные неточности</w:t>
            </w:r>
          </w:p>
        </w:tc>
      </w:tr>
      <w:tr w:rsidR="00F34F1E" w:rsidRPr="00635DF8" w:rsidTr="009F66C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E" w:rsidRPr="00635DF8" w:rsidRDefault="00F34F1E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E" w:rsidRPr="00635DF8" w:rsidRDefault="00F34F1E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E" w:rsidRPr="00635DF8" w:rsidRDefault="00F34F1E" w:rsidP="00F34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недостаточно полно и верно </w:t>
            </w:r>
            <w:r>
              <w:rPr>
                <w:rFonts w:ascii="Times New Roman" w:hAnsi="Times New Roman"/>
                <w:sz w:val="24"/>
                <w:szCs w:val="24"/>
              </w:rPr>
              <w:t>выполнил задание</w:t>
            </w:r>
          </w:p>
        </w:tc>
      </w:tr>
      <w:tr w:rsidR="00F34F1E" w:rsidRPr="00635DF8" w:rsidTr="009F66C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E" w:rsidRPr="00635DF8" w:rsidRDefault="00F34F1E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E" w:rsidRPr="00635DF8" w:rsidRDefault="00F34F1E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E" w:rsidRPr="00635DF8" w:rsidRDefault="00F34F1E" w:rsidP="00F34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4"/>
                <w:szCs w:val="24"/>
              </w:rPr>
              <w:t>допустил грубые ошибки в задании</w:t>
            </w:r>
          </w:p>
        </w:tc>
      </w:tr>
      <w:tr w:rsidR="00F34F1E" w:rsidRPr="00635DF8" w:rsidTr="009F66C1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E" w:rsidRPr="00635DF8" w:rsidRDefault="00F34F1E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E" w:rsidRPr="00635DF8" w:rsidRDefault="00F34F1E" w:rsidP="009F6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0–2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E" w:rsidRPr="00635DF8" w:rsidRDefault="00F34F1E" w:rsidP="00F34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 в случае обнаружения несамостоятельного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</w:tbl>
    <w:p w:rsidR="00635DF8" w:rsidRDefault="00635DF8" w:rsidP="0063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03" w:rsidRDefault="003A5103" w:rsidP="0063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03" w:rsidRDefault="003A5103" w:rsidP="0063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03" w:rsidRDefault="003A5103" w:rsidP="0063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03" w:rsidRDefault="003A5103" w:rsidP="0063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03" w:rsidRDefault="003A5103" w:rsidP="0063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03" w:rsidRDefault="003A5103" w:rsidP="0063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03" w:rsidRDefault="003A5103" w:rsidP="0063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03" w:rsidRDefault="003A5103" w:rsidP="0063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понятия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стиль речи.</w:t>
      </w: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Специфика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научного стиля речи.</w:t>
      </w: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отличий аннотаций и рефератов.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реферирования, сферы производства и области применения реферативной информации.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Свертывание информации как сущность реферирования. Свертывание и развертывание, свертывание и информационное моделирование.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Значения понятий «документ», «текст», «информация», «знание» как базовых в реферировании.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Реферирование в системе социальной информации, их место и роль в социальных и документально-информационных коммуникациях.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Рефераты в системе элементов библиографической записи. Требования к объёму рефератов.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Теоретические проблемы реферирования как предмет научного изучения история и современное состояние (общая характеристика). </w:t>
      </w:r>
    </w:p>
    <w:p w:rsidR="003A5103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Функции рефератов. </w:t>
      </w:r>
    </w:p>
    <w:p w:rsidR="003A5103" w:rsidRPr="00ED49FC" w:rsidRDefault="003A5103" w:rsidP="003A5103">
      <w:pPr>
        <w:pStyle w:val="a8"/>
        <w:tabs>
          <w:tab w:val="left" w:pos="2295"/>
        </w:tabs>
        <w:ind w:left="14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Собеседование №2</w:t>
      </w:r>
      <w:r w:rsidRPr="00ED49FC">
        <w:rPr>
          <w:rFonts w:ascii="Times New Roman" w:hAnsi="Times New Roman"/>
          <w:b/>
          <w:sz w:val="24"/>
          <w:szCs w:val="24"/>
        </w:rPr>
        <w:t>. Ответьте на вопросы.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Жанрово-видовое многообразие реферативных сообщений.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выбора оснований для типизации рефератов (2-3 подхода).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Реферирование как технологический процесс, его этапы и операции.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Смысловой анализ текста в процессе реферирования: цели, задачи, особенности различных подходов.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>Методы реферирования с использованием формализованных схем (</w:t>
      </w:r>
      <w:proofErr w:type="gramStart"/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>анкетное</w:t>
      </w:r>
      <w:proofErr w:type="gramEnd"/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, избирательное и др.).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Маркеры, индикаторы и коннекторы.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приёмы и способы изложения информации в тексте реферата.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Реферативная запись и её структурные элементы: общая характеристика.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>Общие требования к оформлению заголовочной и текстовой части рефератов.</w:t>
      </w:r>
    </w:p>
    <w:p w:rsidR="003A5103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Индикативные и информативные рефераты: их отличие, особенности составления и применения. </w:t>
      </w:r>
    </w:p>
    <w:p w:rsidR="003A5103" w:rsidRPr="00ED49FC" w:rsidRDefault="003A5103" w:rsidP="003A5103">
      <w:pPr>
        <w:pStyle w:val="a8"/>
        <w:tabs>
          <w:tab w:val="left" w:pos="2295"/>
        </w:tabs>
        <w:ind w:left="14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Собеседование №3</w:t>
      </w:r>
      <w:r w:rsidRPr="00ED49FC">
        <w:rPr>
          <w:rFonts w:ascii="Times New Roman" w:hAnsi="Times New Roman"/>
          <w:b/>
          <w:sz w:val="24"/>
          <w:szCs w:val="24"/>
        </w:rPr>
        <w:t>. Ответьте на вопросы.</w:t>
      </w:r>
    </w:p>
    <w:p w:rsidR="003A5103" w:rsidRPr="00872A0D" w:rsidRDefault="003A5103" w:rsidP="003A510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Реферативные сборники и </w:t>
      </w:r>
      <w:proofErr w:type="gramStart"/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>экспресс-информации</w:t>
      </w:r>
      <w:proofErr w:type="gramEnd"/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: назначение, особенности структуры, характер информации.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Авторефераты диссертаций: особенности оформления, семантическая основа структуры, значение.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реферативных обзоров.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Реферативные обзоры в системе реферативных изданий, их значение.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>Аналитико-обзорная деятельность: цели, задачи, сферы применения. Виды обзоров.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Автоматизация реферирования: история и современное состояние.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>Кваз</w:t>
      </w:r>
      <w:proofErr w:type="gramStart"/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рефераты. Машиночитаемые аннотации и рефераты.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Аннотации и рефераты в Интернет. Критерии оценки качества рефератов. </w:t>
      </w:r>
    </w:p>
    <w:p w:rsidR="003A5103" w:rsidRPr="00872A0D" w:rsidRDefault="003A5103" w:rsidP="003A5103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Значение, задачи, сущность и методы редактирования реферативных текстов. </w:t>
      </w:r>
    </w:p>
    <w:p w:rsidR="003A5103" w:rsidRPr="00313CF5" w:rsidRDefault="003A5103" w:rsidP="003A51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5103" w:rsidRPr="00BC4B5C" w:rsidRDefault="003A5103" w:rsidP="003A5103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290415407"/>
      <w:bookmarkEnd w:id="0"/>
      <w:r>
        <w:rPr>
          <w:rFonts w:ascii="Times New Roman" w:hAnsi="Times New Roman"/>
          <w:sz w:val="24"/>
          <w:szCs w:val="24"/>
        </w:rPr>
        <w:t>Подготовка к ответам на вопросы  являе</w:t>
      </w:r>
      <w:r w:rsidRPr="00BC4B5C">
        <w:rPr>
          <w:rFonts w:ascii="Times New Roman" w:hAnsi="Times New Roman"/>
          <w:sz w:val="24"/>
          <w:szCs w:val="24"/>
        </w:rPr>
        <w:t>тся одним из обязательных видов самостоятельной работы студентов.</w:t>
      </w:r>
    </w:p>
    <w:p w:rsidR="003A5103" w:rsidRDefault="003A5103" w:rsidP="003A5103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5C">
        <w:rPr>
          <w:rFonts w:ascii="Times New Roman" w:hAnsi="Times New Roman"/>
          <w:sz w:val="24"/>
          <w:szCs w:val="24"/>
        </w:rPr>
        <w:t xml:space="preserve">Студенты самостоятельно </w:t>
      </w:r>
      <w:r>
        <w:rPr>
          <w:rFonts w:ascii="Times New Roman" w:hAnsi="Times New Roman"/>
          <w:sz w:val="24"/>
          <w:szCs w:val="24"/>
        </w:rPr>
        <w:t>анализируют теоретический материал по заданной теме и систематизируют знания по дисциплине в целом.</w:t>
      </w:r>
    </w:p>
    <w:p w:rsidR="003A5103" w:rsidRPr="00BC4B5C" w:rsidRDefault="003A5103" w:rsidP="003A5103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5C">
        <w:rPr>
          <w:rFonts w:ascii="Times New Roman" w:hAnsi="Times New Roman"/>
          <w:sz w:val="24"/>
          <w:szCs w:val="24"/>
        </w:rPr>
        <w:t xml:space="preserve">Ответы </w:t>
      </w:r>
      <w:r>
        <w:rPr>
          <w:rFonts w:ascii="Times New Roman" w:hAnsi="Times New Roman"/>
          <w:sz w:val="24"/>
          <w:szCs w:val="24"/>
        </w:rPr>
        <w:t xml:space="preserve">на вопросы </w:t>
      </w:r>
      <w:r w:rsidRPr="00BC4B5C">
        <w:rPr>
          <w:rFonts w:ascii="Times New Roman" w:hAnsi="Times New Roman"/>
          <w:sz w:val="24"/>
          <w:szCs w:val="24"/>
        </w:rPr>
        <w:t xml:space="preserve">должны быть аргументированными, обоснованными, полными, сопровождаться необходимыми </w:t>
      </w:r>
      <w:r>
        <w:rPr>
          <w:rFonts w:ascii="Times New Roman" w:hAnsi="Times New Roman"/>
          <w:sz w:val="24"/>
          <w:szCs w:val="24"/>
        </w:rPr>
        <w:t>пояснениями</w:t>
      </w:r>
      <w:r w:rsidRPr="00BC4B5C">
        <w:rPr>
          <w:rFonts w:ascii="Times New Roman" w:hAnsi="Times New Roman"/>
          <w:sz w:val="24"/>
          <w:szCs w:val="24"/>
        </w:rPr>
        <w:t>.</w:t>
      </w:r>
    </w:p>
    <w:p w:rsidR="003A5103" w:rsidRPr="00635DF8" w:rsidRDefault="003A5103" w:rsidP="003A510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5DF8">
        <w:rPr>
          <w:rFonts w:ascii="Times New Roman" w:hAnsi="Times New Roman"/>
          <w:color w:val="000000"/>
          <w:sz w:val="24"/>
          <w:szCs w:val="24"/>
        </w:rPr>
        <w:t xml:space="preserve">           Всего курс</w:t>
      </w:r>
      <w:r>
        <w:rPr>
          <w:rFonts w:ascii="Times New Roman" w:hAnsi="Times New Roman"/>
          <w:color w:val="000000"/>
          <w:sz w:val="24"/>
          <w:szCs w:val="24"/>
        </w:rPr>
        <w:t xml:space="preserve"> содержит три этапа собеседования, за каждый этап студент получает 10</w:t>
      </w:r>
      <w:r w:rsidRPr="00635DF8">
        <w:rPr>
          <w:rFonts w:ascii="Times New Roman" w:hAnsi="Times New Roman"/>
          <w:color w:val="000000"/>
          <w:sz w:val="24"/>
          <w:szCs w:val="24"/>
        </w:rPr>
        <w:t xml:space="preserve"> баллов.</w:t>
      </w:r>
    </w:p>
    <w:p w:rsidR="003A5103" w:rsidRPr="00635DF8" w:rsidRDefault="003A5103" w:rsidP="003A5103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4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A5103" w:rsidRPr="00635DF8" w:rsidRDefault="003A5103" w:rsidP="0063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3A5103" w:rsidRPr="00635DF8" w:rsidSect="00635D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C1" w:rsidRDefault="009F66C1" w:rsidP="00934859">
      <w:pPr>
        <w:spacing w:after="0" w:line="240" w:lineRule="auto"/>
      </w:pPr>
      <w:r>
        <w:separator/>
      </w:r>
    </w:p>
  </w:endnote>
  <w:endnote w:type="continuationSeparator" w:id="0">
    <w:p w:rsidR="009F66C1" w:rsidRDefault="009F66C1" w:rsidP="0093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C1" w:rsidRDefault="009F66C1" w:rsidP="00934859">
      <w:pPr>
        <w:spacing w:after="0" w:line="240" w:lineRule="auto"/>
      </w:pPr>
      <w:r>
        <w:separator/>
      </w:r>
    </w:p>
  </w:footnote>
  <w:footnote w:type="continuationSeparator" w:id="0">
    <w:p w:rsidR="009F66C1" w:rsidRDefault="009F66C1" w:rsidP="00934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8183862"/>
    <w:multiLevelType w:val="hybridMultilevel"/>
    <w:tmpl w:val="6D62E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3513C"/>
    <w:multiLevelType w:val="hybridMultilevel"/>
    <w:tmpl w:val="84FE7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D6B9A"/>
    <w:multiLevelType w:val="hybridMultilevel"/>
    <w:tmpl w:val="A9328FD4"/>
    <w:lvl w:ilvl="0" w:tplc="38E284F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323435B7"/>
    <w:multiLevelType w:val="multilevel"/>
    <w:tmpl w:val="E9B8D6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62722A7"/>
    <w:multiLevelType w:val="singleLevel"/>
    <w:tmpl w:val="0E08AD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6">
    <w:nsid w:val="382A7304"/>
    <w:multiLevelType w:val="multilevel"/>
    <w:tmpl w:val="75CC8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9010ABF"/>
    <w:multiLevelType w:val="hybridMultilevel"/>
    <w:tmpl w:val="232A4D06"/>
    <w:lvl w:ilvl="0" w:tplc="CAE2C0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F3C62"/>
    <w:multiLevelType w:val="hybridMultilevel"/>
    <w:tmpl w:val="A802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BC4B67"/>
    <w:multiLevelType w:val="hybridMultilevel"/>
    <w:tmpl w:val="D812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D015A"/>
    <w:multiLevelType w:val="hybridMultilevel"/>
    <w:tmpl w:val="8674AAFE"/>
    <w:lvl w:ilvl="0" w:tplc="79BA4ED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027341"/>
    <w:multiLevelType w:val="hybridMultilevel"/>
    <w:tmpl w:val="B646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1F"/>
    <w:rsid w:val="00012B08"/>
    <w:rsid w:val="00030262"/>
    <w:rsid w:val="00032308"/>
    <w:rsid w:val="0007692B"/>
    <w:rsid w:val="00077497"/>
    <w:rsid w:val="000826B2"/>
    <w:rsid w:val="000D4ED0"/>
    <w:rsid w:val="000D5A72"/>
    <w:rsid w:val="00134BFC"/>
    <w:rsid w:val="0013524B"/>
    <w:rsid w:val="00145DDC"/>
    <w:rsid w:val="001D1908"/>
    <w:rsid w:val="001D40AD"/>
    <w:rsid w:val="00204F2D"/>
    <w:rsid w:val="0021684A"/>
    <w:rsid w:val="0024464F"/>
    <w:rsid w:val="002735D3"/>
    <w:rsid w:val="002818F9"/>
    <w:rsid w:val="00294D85"/>
    <w:rsid w:val="002C031A"/>
    <w:rsid w:val="00317DFB"/>
    <w:rsid w:val="003669B7"/>
    <w:rsid w:val="003865B6"/>
    <w:rsid w:val="003A5103"/>
    <w:rsid w:val="003B0E7F"/>
    <w:rsid w:val="003D2313"/>
    <w:rsid w:val="003F7A96"/>
    <w:rsid w:val="004549E4"/>
    <w:rsid w:val="004A6B2D"/>
    <w:rsid w:val="004B1929"/>
    <w:rsid w:val="004C5802"/>
    <w:rsid w:val="004F26EA"/>
    <w:rsid w:val="00521FD3"/>
    <w:rsid w:val="005674D0"/>
    <w:rsid w:val="0058143C"/>
    <w:rsid w:val="005A2857"/>
    <w:rsid w:val="00635DF8"/>
    <w:rsid w:val="00640AF2"/>
    <w:rsid w:val="00657DEF"/>
    <w:rsid w:val="00667DA6"/>
    <w:rsid w:val="0068411B"/>
    <w:rsid w:val="006B3253"/>
    <w:rsid w:val="006E4C7E"/>
    <w:rsid w:val="006E766D"/>
    <w:rsid w:val="0073096C"/>
    <w:rsid w:val="00737F8C"/>
    <w:rsid w:val="007562F4"/>
    <w:rsid w:val="007716EF"/>
    <w:rsid w:val="007750B7"/>
    <w:rsid w:val="00784C32"/>
    <w:rsid w:val="007B0101"/>
    <w:rsid w:val="007C586D"/>
    <w:rsid w:val="007F7F1F"/>
    <w:rsid w:val="008005DD"/>
    <w:rsid w:val="00811020"/>
    <w:rsid w:val="008710A3"/>
    <w:rsid w:val="008A7D0F"/>
    <w:rsid w:val="008B1FF8"/>
    <w:rsid w:val="008C30A8"/>
    <w:rsid w:val="00910F35"/>
    <w:rsid w:val="00934859"/>
    <w:rsid w:val="0097420E"/>
    <w:rsid w:val="009A5EA6"/>
    <w:rsid w:val="009E7803"/>
    <w:rsid w:val="009E7A98"/>
    <w:rsid w:val="009F66C1"/>
    <w:rsid w:val="00A226AE"/>
    <w:rsid w:val="00A311F9"/>
    <w:rsid w:val="00A31745"/>
    <w:rsid w:val="00A3452C"/>
    <w:rsid w:val="00AE4BFB"/>
    <w:rsid w:val="00B0592E"/>
    <w:rsid w:val="00B05F89"/>
    <w:rsid w:val="00B45B75"/>
    <w:rsid w:val="00B72556"/>
    <w:rsid w:val="00C51717"/>
    <w:rsid w:val="00C67B88"/>
    <w:rsid w:val="00C75E3A"/>
    <w:rsid w:val="00C90B2B"/>
    <w:rsid w:val="00CB2A03"/>
    <w:rsid w:val="00CC06B1"/>
    <w:rsid w:val="00CC7A63"/>
    <w:rsid w:val="00D43B5D"/>
    <w:rsid w:val="00D471BC"/>
    <w:rsid w:val="00D807F5"/>
    <w:rsid w:val="00D83330"/>
    <w:rsid w:val="00D86BB7"/>
    <w:rsid w:val="00D94756"/>
    <w:rsid w:val="00DD1239"/>
    <w:rsid w:val="00DE2938"/>
    <w:rsid w:val="00DE3ACC"/>
    <w:rsid w:val="00E12813"/>
    <w:rsid w:val="00E503FE"/>
    <w:rsid w:val="00E53C7A"/>
    <w:rsid w:val="00E56329"/>
    <w:rsid w:val="00E60BA8"/>
    <w:rsid w:val="00E62A6A"/>
    <w:rsid w:val="00EB208C"/>
    <w:rsid w:val="00EB2E2E"/>
    <w:rsid w:val="00EC03E7"/>
    <w:rsid w:val="00F037D1"/>
    <w:rsid w:val="00F32E89"/>
    <w:rsid w:val="00F34F1E"/>
    <w:rsid w:val="00F4251E"/>
    <w:rsid w:val="00F452A5"/>
    <w:rsid w:val="00F7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7F7F1F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7F1F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635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9348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485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34859"/>
    <w:rPr>
      <w:vertAlign w:val="superscript"/>
    </w:rPr>
  </w:style>
  <w:style w:type="paragraph" w:customStyle="1" w:styleId="a6">
    <w:name w:val="Для таблиц"/>
    <w:basedOn w:val="a"/>
    <w:rsid w:val="00F452A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34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50B7"/>
    <w:pPr>
      <w:ind w:left="720"/>
      <w:contextualSpacing/>
    </w:pPr>
  </w:style>
  <w:style w:type="character" w:customStyle="1" w:styleId="fontstyle01">
    <w:name w:val="fontstyle01"/>
    <w:basedOn w:val="a0"/>
    <w:rsid w:val="008005DD"/>
    <w:rPr>
      <w:rFonts w:ascii="SchoolBookC" w:hAnsi="SchoolBookC" w:hint="default"/>
      <w:b w:val="0"/>
      <w:bCs w:val="0"/>
      <w:i w:val="0"/>
      <w:iCs w:val="0"/>
      <w:color w:val="2420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7F7F1F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7F1F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635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9348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485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34859"/>
    <w:rPr>
      <w:vertAlign w:val="superscript"/>
    </w:rPr>
  </w:style>
  <w:style w:type="paragraph" w:customStyle="1" w:styleId="a6">
    <w:name w:val="Для таблиц"/>
    <w:basedOn w:val="a"/>
    <w:rsid w:val="00F452A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34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50B7"/>
    <w:pPr>
      <w:ind w:left="720"/>
      <w:contextualSpacing/>
    </w:pPr>
  </w:style>
  <w:style w:type="character" w:customStyle="1" w:styleId="fontstyle01">
    <w:name w:val="fontstyle01"/>
    <w:basedOn w:val="a0"/>
    <w:rsid w:val="008005DD"/>
    <w:rPr>
      <w:rFonts w:ascii="SchoolBookC" w:hAnsi="SchoolBookC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vetlana.Antipova03@v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6D8D-9A9C-419A-A26C-14CD8B78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12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24315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Шибина Анна</dc:creator>
  <cp:lastModifiedBy>Svetlana</cp:lastModifiedBy>
  <cp:revision>41</cp:revision>
  <dcterms:created xsi:type="dcterms:W3CDTF">2019-06-20T12:26:00Z</dcterms:created>
  <dcterms:modified xsi:type="dcterms:W3CDTF">2019-09-21T04:09:00Z</dcterms:modified>
</cp:coreProperties>
</file>